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3AC0C" w14:textId="77777777" w:rsidR="00E92A95" w:rsidRDefault="00E92A95" w:rsidP="0033515F">
      <w:pPr>
        <w:keepNext/>
        <w:keepLines/>
        <w:spacing w:after="0" w:line="240" w:lineRule="auto"/>
        <w:jc w:val="center"/>
        <w:rPr>
          <w:rFonts w:cstheme="minorHAnsi"/>
          <w:b/>
          <w:sz w:val="24"/>
          <w:szCs w:val="24"/>
        </w:rPr>
      </w:pPr>
      <w:bookmarkStart w:id="0" w:name="_Hlk514761517"/>
    </w:p>
    <w:p w14:paraId="333E0C84" w14:textId="6DFE4540" w:rsidR="0033515F" w:rsidRPr="007F2DF6" w:rsidRDefault="0033515F" w:rsidP="0033515F">
      <w:pPr>
        <w:keepNext/>
        <w:keepLines/>
        <w:spacing w:after="0" w:line="240" w:lineRule="auto"/>
        <w:jc w:val="center"/>
        <w:rPr>
          <w:rFonts w:cstheme="minorHAnsi"/>
          <w:b/>
          <w:sz w:val="24"/>
          <w:szCs w:val="24"/>
        </w:rPr>
      </w:pPr>
      <w:r w:rsidRPr="007F2DF6">
        <w:rPr>
          <w:rFonts w:cstheme="minorHAnsi"/>
          <w:b/>
          <w:sz w:val="24"/>
          <w:szCs w:val="24"/>
        </w:rPr>
        <w:t>PROGRAM INCOME</w:t>
      </w:r>
    </w:p>
    <w:p w14:paraId="70210921" w14:textId="5B8C5FA4" w:rsidR="0033515F" w:rsidRPr="007F2DF6" w:rsidRDefault="0033515F" w:rsidP="0033515F">
      <w:pPr>
        <w:keepNext/>
        <w:keepLines/>
        <w:spacing w:after="0" w:line="240" w:lineRule="auto"/>
        <w:jc w:val="center"/>
        <w:rPr>
          <w:rFonts w:cstheme="minorHAnsi"/>
          <w:b/>
          <w:sz w:val="24"/>
          <w:szCs w:val="24"/>
        </w:rPr>
      </w:pPr>
      <w:r w:rsidRPr="007F2DF6">
        <w:rPr>
          <w:rFonts w:cstheme="minorHAnsi"/>
          <w:b/>
          <w:sz w:val="24"/>
          <w:szCs w:val="24"/>
        </w:rPr>
        <w:t>EXEMPT PROJECT DETERMINATION</w:t>
      </w:r>
    </w:p>
    <w:p w14:paraId="189E3ACC" w14:textId="77777777" w:rsidR="00E92A95" w:rsidRPr="0033515F" w:rsidRDefault="00E92A95"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2335"/>
        <w:gridCol w:w="7015"/>
      </w:tblGrid>
      <w:tr w:rsidR="0033515F" w:rsidRPr="004D1DBE" w14:paraId="038E414E" w14:textId="77777777" w:rsidTr="0033515F">
        <w:tc>
          <w:tcPr>
            <w:tcW w:w="2335" w:type="dxa"/>
          </w:tcPr>
          <w:p w14:paraId="01025F92" w14:textId="210FC5A8"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Program Year</w:t>
            </w:r>
          </w:p>
        </w:tc>
        <w:tc>
          <w:tcPr>
            <w:tcW w:w="7015" w:type="dxa"/>
          </w:tcPr>
          <w:p w14:paraId="5319102C" w14:textId="038B3F89" w:rsidR="0033515F" w:rsidRPr="004D1DBE" w:rsidRDefault="0017054F"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4"/>
                  <w:enabled/>
                  <w:calcOnExit w:val="0"/>
                  <w:textInput/>
                </w:ffData>
              </w:fldChar>
            </w:r>
            <w:bookmarkStart w:id="1" w:name="Text4"/>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bookmarkStart w:id="2" w:name="_GoBack"/>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bookmarkEnd w:id="2"/>
            <w:r w:rsidRPr="004D1DBE">
              <w:rPr>
                <w:rFonts w:cstheme="minorHAnsi"/>
                <w:b/>
                <w:sz w:val="20"/>
                <w:szCs w:val="20"/>
              </w:rPr>
              <w:fldChar w:fldCharType="end"/>
            </w:r>
            <w:bookmarkEnd w:id="1"/>
          </w:p>
        </w:tc>
      </w:tr>
      <w:tr w:rsidR="0033515F" w:rsidRPr="004D1DBE" w14:paraId="01497494" w14:textId="77777777" w:rsidTr="0033515F">
        <w:tc>
          <w:tcPr>
            <w:tcW w:w="2335" w:type="dxa"/>
          </w:tcPr>
          <w:p w14:paraId="036BF9B3" w14:textId="3FC7722A"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Grant Number</w:t>
            </w:r>
          </w:p>
        </w:tc>
        <w:tc>
          <w:tcPr>
            <w:tcW w:w="7015" w:type="dxa"/>
          </w:tcPr>
          <w:p w14:paraId="6056E985" w14:textId="247E7040" w:rsidR="0033515F" w:rsidRPr="004D1DBE" w:rsidRDefault="0017054F" w:rsidP="0033515F">
            <w:pPr>
              <w:keepNext/>
              <w:keepLines/>
              <w:rPr>
                <w:rFonts w:asciiTheme="minorHAnsi" w:hAnsiTheme="minorHAnsi" w:cstheme="minorHAnsi"/>
                <w:bCs/>
                <w:sz w:val="20"/>
                <w:szCs w:val="20"/>
              </w:rPr>
            </w:pPr>
            <w:r w:rsidRPr="004D1DBE">
              <w:rPr>
                <w:rFonts w:cstheme="minorHAnsi"/>
                <w:b/>
                <w:sz w:val="20"/>
                <w:szCs w:val="20"/>
              </w:rPr>
              <w:fldChar w:fldCharType="begin">
                <w:ffData>
                  <w:name w:val="Text4"/>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33515F" w:rsidRPr="004D1DBE" w14:paraId="585EACFE" w14:textId="77777777" w:rsidTr="0033515F">
        <w:tc>
          <w:tcPr>
            <w:tcW w:w="2335" w:type="dxa"/>
          </w:tcPr>
          <w:p w14:paraId="7A09FC66" w14:textId="77207B9E"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Project Name</w:t>
            </w:r>
          </w:p>
        </w:tc>
        <w:tc>
          <w:tcPr>
            <w:tcW w:w="7015" w:type="dxa"/>
          </w:tcPr>
          <w:p w14:paraId="6C24BC74" w14:textId="21A50AB0" w:rsidR="0033515F" w:rsidRPr="004D1DBE" w:rsidRDefault="0017054F" w:rsidP="0033515F">
            <w:pPr>
              <w:keepNext/>
              <w:keepLines/>
              <w:rPr>
                <w:rFonts w:asciiTheme="minorHAnsi" w:hAnsiTheme="minorHAnsi" w:cstheme="minorHAnsi"/>
                <w:bCs/>
                <w:sz w:val="20"/>
                <w:szCs w:val="20"/>
              </w:rPr>
            </w:pPr>
            <w:r w:rsidRPr="004D1DBE">
              <w:rPr>
                <w:rFonts w:cstheme="minorHAnsi"/>
                <w:b/>
                <w:sz w:val="20"/>
                <w:szCs w:val="20"/>
              </w:rPr>
              <w:fldChar w:fldCharType="begin">
                <w:ffData>
                  <w:name w:val="Text4"/>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33515F" w:rsidRPr="004D1DBE" w14:paraId="0DAC2990" w14:textId="77777777" w:rsidTr="0033515F">
        <w:tc>
          <w:tcPr>
            <w:tcW w:w="2335" w:type="dxa"/>
          </w:tcPr>
          <w:p w14:paraId="431F7A0B" w14:textId="6D9EBCB2"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Project Address</w:t>
            </w:r>
          </w:p>
        </w:tc>
        <w:tc>
          <w:tcPr>
            <w:tcW w:w="7015" w:type="dxa"/>
          </w:tcPr>
          <w:p w14:paraId="2999D5CF" w14:textId="5397C7B2" w:rsidR="0033515F" w:rsidRPr="004D1DBE" w:rsidRDefault="0017054F" w:rsidP="0033515F">
            <w:pPr>
              <w:keepNext/>
              <w:keepLines/>
              <w:rPr>
                <w:rFonts w:asciiTheme="minorHAnsi" w:hAnsiTheme="minorHAnsi" w:cstheme="minorHAnsi"/>
                <w:bCs/>
                <w:sz w:val="20"/>
                <w:szCs w:val="20"/>
              </w:rPr>
            </w:pPr>
            <w:r w:rsidRPr="004D1DBE">
              <w:rPr>
                <w:rFonts w:cstheme="minorHAnsi"/>
                <w:b/>
                <w:sz w:val="20"/>
                <w:szCs w:val="20"/>
              </w:rPr>
              <w:fldChar w:fldCharType="begin">
                <w:ffData>
                  <w:name w:val="Text4"/>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33515F" w:rsidRPr="004D1DBE" w14:paraId="0F624EF8" w14:textId="77777777" w:rsidTr="0033515F">
        <w:tc>
          <w:tcPr>
            <w:tcW w:w="2335" w:type="dxa"/>
          </w:tcPr>
          <w:p w14:paraId="20C3381B" w14:textId="2A304002"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County</w:t>
            </w:r>
          </w:p>
        </w:tc>
        <w:tc>
          <w:tcPr>
            <w:tcW w:w="7015" w:type="dxa"/>
          </w:tcPr>
          <w:p w14:paraId="7C4C1F86" w14:textId="00D4D5A1" w:rsidR="0033515F" w:rsidRPr="004D1DBE" w:rsidRDefault="0017054F" w:rsidP="0033515F">
            <w:pPr>
              <w:keepNext/>
              <w:keepLines/>
              <w:rPr>
                <w:rFonts w:asciiTheme="minorHAnsi" w:hAnsiTheme="minorHAnsi" w:cstheme="minorHAnsi"/>
                <w:bCs/>
                <w:sz w:val="20"/>
                <w:szCs w:val="20"/>
              </w:rPr>
            </w:pPr>
            <w:r w:rsidRPr="004D1DBE">
              <w:rPr>
                <w:rFonts w:cstheme="minorHAnsi"/>
                <w:b/>
                <w:sz w:val="20"/>
                <w:szCs w:val="20"/>
              </w:rPr>
              <w:fldChar w:fldCharType="begin">
                <w:ffData>
                  <w:name w:val="Text4"/>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33515F" w:rsidRPr="004D1DBE" w14:paraId="18DDD3FF" w14:textId="77777777" w:rsidTr="0033515F">
        <w:tc>
          <w:tcPr>
            <w:tcW w:w="2335" w:type="dxa"/>
          </w:tcPr>
          <w:p w14:paraId="3C619BE5" w14:textId="1C6DA5CF"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Project Cost</w:t>
            </w:r>
          </w:p>
        </w:tc>
        <w:tc>
          <w:tcPr>
            <w:tcW w:w="7015" w:type="dxa"/>
          </w:tcPr>
          <w:p w14:paraId="07A67B88" w14:textId="00142C6D"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 xml:space="preserve">$ </w:t>
            </w:r>
            <w:r w:rsidR="0017054F" w:rsidRPr="004D1DBE">
              <w:rPr>
                <w:rFonts w:cstheme="minorHAnsi"/>
                <w:b/>
                <w:sz w:val="20"/>
                <w:szCs w:val="20"/>
              </w:rPr>
              <w:fldChar w:fldCharType="begin">
                <w:ffData>
                  <w:name w:val="Text4"/>
                  <w:enabled/>
                  <w:calcOnExit w:val="0"/>
                  <w:textInput/>
                </w:ffData>
              </w:fldChar>
            </w:r>
            <w:r w:rsidR="0017054F" w:rsidRPr="004D1DBE">
              <w:rPr>
                <w:rFonts w:asciiTheme="minorHAnsi" w:hAnsiTheme="minorHAnsi" w:cstheme="minorHAnsi"/>
                <w:b/>
                <w:sz w:val="20"/>
                <w:szCs w:val="20"/>
              </w:rPr>
              <w:instrText xml:space="preserve"> FORMTEXT </w:instrText>
            </w:r>
            <w:r w:rsidR="0017054F" w:rsidRPr="004D1DBE">
              <w:rPr>
                <w:rFonts w:cstheme="minorHAnsi"/>
                <w:b/>
                <w:sz w:val="20"/>
                <w:szCs w:val="20"/>
              </w:rPr>
            </w:r>
            <w:r w:rsidR="0017054F" w:rsidRPr="004D1DBE">
              <w:rPr>
                <w:rFonts w:cstheme="minorHAnsi"/>
                <w:b/>
                <w:sz w:val="20"/>
                <w:szCs w:val="20"/>
              </w:rPr>
              <w:fldChar w:fldCharType="separate"/>
            </w:r>
            <w:r w:rsidR="0017054F" w:rsidRPr="004D1DBE">
              <w:rPr>
                <w:rFonts w:asciiTheme="minorHAnsi" w:hAnsiTheme="minorHAnsi" w:cstheme="minorHAnsi"/>
                <w:b/>
                <w:noProof/>
                <w:sz w:val="20"/>
                <w:szCs w:val="20"/>
              </w:rPr>
              <w:t> </w:t>
            </w:r>
            <w:r w:rsidR="0017054F" w:rsidRPr="004D1DBE">
              <w:rPr>
                <w:rFonts w:asciiTheme="minorHAnsi" w:hAnsiTheme="minorHAnsi" w:cstheme="minorHAnsi"/>
                <w:b/>
                <w:noProof/>
                <w:sz w:val="20"/>
                <w:szCs w:val="20"/>
              </w:rPr>
              <w:t> </w:t>
            </w:r>
            <w:r w:rsidR="0017054F" w:rsidRPr="004D1DBE">
              <w:rPr>
                <w:rFonts w:asciiTheme="minorHAnsi" w:hAnsiTheme="minorHAnsi" w:cstheme="minorHAnsi"/>
                <w:b/>
                <w:noProof/>
                <w:sz w:val="20"/>
                <w:szCs w:val="20"/>
              </w:rPr>
              <w:t> </w:t>
            </w:r>
            <w:r w:rsidR="0017054F" w:rsidRPr="004D1DBE">
              <w:rPr>
                <w:rFonts w:asciiTheme="minorHAnsi" w:hAnsiTheme="minorHAnsi" w:cstheme="minorHAnsi"/>
                <w:b/>
                <w:noProof/>
                <w:sz w:val="20"/>
                <w:szCs w:val="20"/>
              </w:rPr>
              <w:t> </w:t>
            </w:r>
            <w:r w:rsidR="0017054F" w:rsidRPr="004D1DBE">
              <w:rPr>
                <w:rFonts w:asciiTheme="minorHAnsi" w:hAnsiTheme="minorHAnsi" w:cstheme="minorHAnsi"/>
                <w:b/>
                <w:noProof/>
                <w:sz w:val="20"/>
                <w:szCs w:val="20"/>
              </w:rPr>
              <w:t> </w:t>
            </w:r>
            <w:r w:rsidR="0017054F" w:rsidRPr="004D1DBE">
              <w:rPr>
                <w:rFonts w:cstheme="minorHAnsi"/>
                <w:b/>
                <w:sz w:val="20"/>
                <w:szCs w:val="20"/>
              </w:rPr>
              <w:fldChar w:fldCharType="end"/>
            </w:r>
          </w:p>
        </w:tc>
      </w:tr>
    </w:tbl>
    <w:p w14:paraId="4924030D" w14:textId="6240F7E4" w:rsidR="0033515F" w:rsidRPr="0033515F" w:rsidRDefault="0033515F"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4410"/>
        <w:gridCol w:w="4940"/>
      </w:tblGrid>
      <w:tr w:rsidR="0033515F" w:rsidRPr="004D1DBE" w14:paraId="2BEF396C" w14:textId="77777777" w:rsidTr="002B50F0">
        <w:tc>
          <w:tcPr>
            <w:tcW w:w="4410" w:type="dxa"/>
            <w:tcBorders>
              <w:top w:val="nil"/>
              <w:left w:val="nil"/>
              <w:right w:val="nil"/>
            </w:tcBorders>
          </w:tcPr>
          <w:p w14:paraId="28736A92" w14:textId="21B7E478" w:rsidR="0033515F" w:rsidRPr="004D1DBE" w:rsidRDefault="0033515F"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RESPONSIBLE ENTITY (24 CFR §58.10)</w:t>
            </w:r>
          </w:p>
        </w:tc>
        <w:tc>
          <w:tcPr>
            <w:tcW w:w="4940" w:type="dxa"/>
            <w:tcBorders>
              <w:top w:val="nil"/>
              <w:left w:val="nil"/>
              <w:right w:val="nil"/>
            </w:tcBorders>
          </w:tcPr>
          <w:p w14:paraId="6ECC3A8E" w14:textId="77777777" w:rsidR="0033515F" w:rsidRPr="004D1DBE" w:rsidRDefault="0033515F" w:rsidP="0033515F">
            <w:pPr>
              <w:keepNext/>
              <w:keepLines/>
              <w:rPr>
                <w:rFonts w:asciiTheme="minorHAnsi" w:hAnsiTheme="minorHAnsi" w:cstheme="minorHAnsi"/>
                <w:bCs/>
                <w:sz w:val="20"/>
                <w:szCs w:val="20"/>
              </w:rPr>
            </w:pPr>
          </w:p>
        </w:tc>
      </w:tr>
      <w:tr w:rsidR="0033515F" w:rsidRPr="004D1DBE" w14:paraId="06FCDED8" w14:textId="77777777" w:rsidTr="002B50F0">
        <w:tc>
          <w:tcPr>
            <w:tcW w:w="4410" w:type="dxa"/>
          </w:tcPr>
          <w:p w14:paraId="137AA400" w14:textId="1F167F9F" w:rsidR="0033515F" w:rsidRPr="004D1DBE" w:rsidRDefault="0033515F"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Unit of General Local Government</w:t>
            </w:r>
            <w:r w:rsidR="002B50F0" w:rsidRPr="004D1DBE">
              <w:rPr>
                <w:rFonts w:asciiTheme="minorHAnsi" w:hAnsiTheme="minorHAnsi" w:cstheme="minorHAnsi"/>
                <w:bCs/>
                <w:sz w:val="20"/>
                <w:szCs w:val="20"/>
              </w:rPr>
              <w:t xml:space="preserve"> (full legal name)</w:t>
            </w:r>
          </w:p>
        </w:tc>
        <w:tc>
          <w:tcPr>
            <w:tcW w:w="4940" w:type="dxa"/>
          </w:tcPr>
          <w:p w14:paraId="62F25D94" w14:textId="23402FF0" w:rsidR="0033515F" w:rsidRPr="004D1DBE" w:rsidRDefault="0017054F"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5"/>
                  <w:enabled/>
                  <w:calcOnExit w:val="0"/>
                  <w:textInput/>
                </w:ffData>
              </w:fldChar>
            </w:r>
            <w:bookmarkStart w:id="3" w:name="Text5"/>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bookmarkEnd w:id="3"/>
          </w:p>
        </w:tc>
      </w:tr>
      <w:tr w:rsidR="0033515F" w:rsidRPr="004D1DBE" w14:paraId="227AED28" w14:textId="77777777" w:rsidTr="002B50F0">
        <w:tc>
          <w:tcPr>
            <w:tcW w:w="4410" w:type="dxa"/>
          </w:tcPr>
          <w:p w14:paraId="2DFDC369" w14:textId="1180FBA8" w:rsidR="0033515F" w:rsidRPr="004D1DBE" w:rsidRDefault="002B50F0"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Address, City, State, Zip</w:t>
            </w:r>
          </w:p>
        </w:tc>
        <w:tc>
          <w:tcPr>
            <w:tcW w:w="4940" w:type="dxa"/>
          </w:tcPr>
          <w:p w14:paraId="7B3E5CCC" w14:textId="5457A0CE" w:rsidR="0033515F" w:rsidRPr="004D1DBE" w:rsidRDefault="004D1DBE" w:rsidP="0033515F">
            <w:pPr>
              <w:keepNext/>
              <w:keepLines/>
              <w:rPr>
                <w:rFonts w:asciiTheme="minorHAnsi" w:hAnsiTheme="minorHAnsi" w:cstheme="minorHAnsi"/>
                <w:bCs/>
                <w:sz w:val="20"/>
                <w:szCs w:val="20"/>
              </w:rPr>
            </w:pPr>
            <w:r w:rsidRPr="004D1DBE">
              <w:rPr>
                <w:rFonts w:cstheme="minorHAnsi"/>
                <w:b/>
                <w:sz w:val="20"/>
                <w:szCs w:val="20"/>
              </w:rPr>
              <w:fldChar w:fldCharType="begin">
                <w:ffData>
                  <w:name w:val="Text5"/>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bl>
    <w:p w14:paraId="5901401D" w14:textId="1C432623" w:rsidR="0033515F" w:rsidRDefault="0033515F"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3510"/>
        <w:gridCol w:w="5840"/>
      </w:tblGrid>
      <w:tr w:rsidR="002B50F0" w:rsidRPr="004D1DBE" w14:paraId="26C01956" w14:textId="77777777" w:rsidTr="00BD6F08">
        <w:tc>
          <w:tcPr>
            <w:tcW w:w="3510" w:type="dxa"/>
            <w:tcBorders>
              <w:top w:val="nil"/>
              <w:left w:val="nil"/>
              <w:right w:val="nil"/>
            </w:tcBorders>
          </w:tcPr>
          <w:p w14:paraId="19CE1E17" w14:textId="4B5C09B0" w:rsidR="002B50F0" w:rsidRPr="004D1DBE" w:rsidRDefault="002B50F0"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PERSON PREPARING THIS FORM</w:t>
            </w:r>
          </w:p>
        </w:tc>
        <w:tc>
          <w:tcPr>
            <w:tcW w:w="5840" w:type="dxa"/>
            <w:tcBorders>
              <w:top w:val="nil"/>
              <w:left w:val="nil"/>
              <w:right w:val="nil"/>
            </w:tcBorders>
          </w:tcPr>
          <w:p w14:paraId="13650D68" w14:textId="77777777" w:rsidR="002B50F0" w:rsidRPr="004D1DBE" w:rsidRDefault="002B50F0" w:rsidP="0033515F">
            <w:pPr>
              <w:keepNext/>
              <w:keepLines/>
              <w:rPr>
                <w:rFonts w:asciiTheme="minorHAnsi" w:hAnsiTheme="minorHAnsi" w:cstheme="minorHAnsi"/>
                <w:b/>
                <w:sz w:val="20"/>
                <w:szCs w:val="20"/>
              </w:rPr>
            </w:pPr>
          </w:p>
        </w:tc>
      </w:tr>
      <w:tr w:rsidR="002B50F0" w:rsidRPr="004D1DBE" w14:paraId="05E75558" w14:textId="77777777" w:rsidTr="00BD6F08">
        <w:tc>
          <w:tcPr>
            <w:tcW w:w="3510" w:type="dxa"/>
          </w:tcPr>
          <w:p w14:paraId="3298C7D1" w14:textId="02A6B758" w:rsidR="002B50F0" w:rsidRPr="004D1DBE" w:rsidRDefault="002B50F0"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First and Last Name</w:t>
            </w:r>
          </w:p>
        </w:tc>
        <w:tc>
          <w:tcPr>
            <w:tcW w:w="5840" w:type="dxa"/>
          </w:tcPr>
          <w:p w14:paraId="2A367305" w14:textId="42060838" w:rsidR="002B50F0" w:rsidRPr="004D1DBE" w:rsidRDefault="0045567C"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6"/>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BD6F08" w:rsidRPr="004D1DBE" w14:paraId="02F905A0" w14:textId="77777777" w:rsidTr="00BD6F08">
        <w:tc>
          <w:tcPr>
            <w:tcW w:w="3510" w:type="dxa"/>
          </w:tcPr>
          <w:p w14:paraId="69C81E15" w14:textId="6BEAB10C" w:rsidR="00BD6F08" w:rsidRPr="004D1DBE" w:rsidRDefault="00BD6F08"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Title</w:t>
            </w:r>
          </w:p>
        </w:tc>
        <w:tc>
          <w:tcPr>
            <w:tcW w:w="5840" w:type="dxa"/>
          </w:tcPr>
          <w:p w14:paraId="3D370649" w14:textId="27443C51" w:rsidR="00BD6F08" w:rsidRPr="004D1DBE" w:rsidRDefault="00BD6F08"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11"/>
                  <w:enabled/>
                  <w:calcOnExit w:val="0"/>
                  <w:textInput/>
                </w:ffData>
              </w:fldChar>
            </w:r>
            <w:bookmarkStart w:id="4" w:name="Text11"/>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bookmarkEnd w:id="4"/>
          </w:p>
        </w:tc>
      </w:tr>
      <w:tr w:rsidR="002B50F0" w:rsidRPr="004D1DBE" w14:paraId="3BFEA154" w14:textId="77777777" w:rsidTr="00BD6F08">
        <w:tc>
          <w:tcPr>
            <w:tcW w:w="3510" w:type="dxa"/>
          </w:tcPr>
          <w:p w14:paraId="4A3EC723" w14:textId="755E125F" w:rsidR="002B50F0" w:rsidRPr="004D1DBE" w:rsidRDefault="002B50F0"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Address, City, State, Zip</w:t>
            </w:r>
          </w:p>
        </w:tc>
        <w:tc>
          <w:tcPr>
            <w:tcW w:w="5840" w:type="dxa"/>
          </w:tcPr>
          <w:p w14:paraId="656A59A9" w14:textId="7C7633D1" w:rsidR="002B50F0" w:rsidRPr="004D1DBE" w:rsidRDefault="0045567C"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6"/>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2B50F0" w:rsidRPr="004D1DBE" w14:paraId="580EAAEB" w14:textId="77777777" w:rsidTr="00BD6F08">
        <w:tc>
          <w:tcPr>
            <w:tcW w:w="3510" w:type="dxa"/>
          </w:tcPr>
          <w:p w14:paraId="327FF3CD" w14:textId="7D1B043E" w:rsidR="002B50F0" w:rsidRPr="004D1DBE" w:rsidRDefault="002B50F0"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Phone Number</w:t>
            </w:r>
          </w:p>
        </w:tc>
        <w:tc>
          <w:tcPr>
            <w:tcW w:w="5840" w:type="dxa"/>
          </w:tcPr>
          <w:p w14:paraId="71B8C29B" w14:textId="366D637D" w:rsidR="002B50F0" w:rsidRPr="004D1DBE" w:rsidRDefault="0045567C"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6"/>
                  <w:enabled/>
                  <w:calcOnExit w:val="0"/>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p>
        </w:tc>
      </w:tr>
      <w:tr w:rsidR="002B50F0" w:rsidRPr="004D1DBE" w14:paraId="4B42C380" w14:textId="77777777" w:rsidTr="00BD6F08">
        <w:tc>
          <w:tcPr>
            <w:tcW w:w="3510" w:type="dxa"/>
          </w:tcPr>
          <w:p w14:paraId="62DE1562" w14:textId="5A459354" w:rsidR="002B50F0" w:rsidRPr="004D1DBE" w:rsidRDefault="002B50F0"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Email Address</w:t>
            </w:r>
          </w:p>
        </w:tc>
        <w:tc>
          <w:tcPr>
            <w:tcW w:w="5840" w:type="dxa"/>
          </w:tcPr>
          <w:p w14:paraId="7CE729FD" w14:textId="1D8E8EF3" w:rsidR="002B50F0" w:rsidRPr="00212F46" w:rsidRDefault="0045567C" w:rsidP="0033515F">
            <w:pPr>
              <w:keepNext/>
              <w:keepLines/>
              <w:rPr>
                <w:rFonts w:asciiTheme="minorHAnsi" w:hAnsiTheme="minorHAnsi" w:cstheme="minorHAnsi"/>
                <w:b/>
                <w:sz w:val="20"/>
                <w:szCs w:val="20"/>
              </w:rPr>
            </w:pPr>
            <w:r w:rsidRPr="00212F46">
              <w:rPr>
                <w:rFonts w:cstheme="minorHAnsi"/>
                <w:b/>
                <w:sz w:val="20"/>
                <w:szCs w:val="20"/>
              </w:rPr>
              <w:fldChar w:fldCharType="begin">
                <w:ffData>
                  <w:name w:val="Text6"/>
                  <w:enabled/>
                  <w:calcOnExit w:val="0"/>
                  <w:textInput/>
                </w:ffData>
              </w:fldChar>
            </w:r>
            <w:r w:rsidRPr="00212F46">
              <w:rPr>
                <w:rFonts w:asciiTheme="minorHAnsi" w:hAnsiTheme="minorHAnsi" w:cstheme="minorHAnsi"/>
                <w:b/>
                <w:sz w:val="20"/>
                <w:szCs w:val="20"/>
              </w:rPr>
              <w:instrText xml:space="preserve"> FORMTEXT </w:instrText>
            </w:r>
            <w:r w:rsidRPr="00212F46">
              <w:rPr>
                <w:rFonts w:cstheme="minorHAnsi"/>
                <w:b/>
                <w:sz w:val="20"/>
                <w:szCs w:val="20"/>
              </w:rPr>
            </w:r>
            <w:r w:rsidRPr="00212F46">
              <w:rPr>
                <w:rFonts w:cstheme="minorHAnsi"/>
                <w:b/>
                <w:sz w:val="20"/>
                <w:szCs w:val="20"/>
              </w:rPr>
              <w:fldChar w:fldCharType="separate"/>
            </w:r>
            <w:r w:rsidRPr="00212F46">
              <w:rPr>
                <w:rFonts w:asciiTheme="minorHAnsi" w:hAnsiTheme="minorHAnsi" w:cstheme="minorHAnsi"/>
                <w:b/>
                <w:noProof/>
                <w:sz w:val="20"/>
                <w:szCs w:val="20"/>
              </w:rPr>
              <w:t> </w:t>
            </w:r>
            <w:r w:rsidRPr="00212F46">
              <w:rPr>
                <w:rFonts w:asciiTheme="minorHAnsi" w:hAnsiTheme="minorHAnsi" w:cstheme="minorHAnsi"/>
                <w:b/>
                <w:noProof/>
                <w:sz w:val="20"/>
                <w:szCs w:val="20"/>
              </w:rPr>
              <w:t> </w:t>
            </w:r>
            <w:r w:rsidRPr="00212F46">
              <w:rPr>
                <w:rFonts w:asciiTheme="minorHAnsi" w:hAnsiTheme="minorHAnsi" w:cstheme="minorHAnsi"/>
                <w:b/>
                <w:noProof/>
                <w:sz w:val="20"/>
                <w:szCs w:val="20"/>
              </w:rPr>
              <w:t> </w:t>
            </w:r>
            <w:r w:rsidRPr="00212F46">
              <w:rPr>
                <w:rFonts w:asciiTheme="minorHAnsi" w:hAnsiTheme="minorHAnsi" w:cstheme="minorHAnsi"/>
                <w:b/>
                <w:noProof/>
                <w:sz w:val="20"/>
                <w:szCs w:val="20"/>
              </w:rPr>
              <w:t> </w:t>
            </w:r>
            <w:r w:rsidRPr="00212F46">
              <w:rPr>
                <w:rFonts w:asciiTheme="minorHAnsi" w:hAnsiTheme="minorHAnsi" w:cstheme="minorHAnsi"/>
                <w:b/>
                <w:noProof/>
                <w:sz w:val="20"/>
                <w:szCs w:val="20"/>
              </w:rPr>
              <w:t> </w:t>
            </w:r>
            <w:r w:rsidRPr="00212F46">
              <w:rPr>
                <w:rFonts w:cstheme="minorHAnsi"/>
                <w:b/>
                <w:sz w:val="20"/>
                <w:szCs w:val="20"/>
              </w:rPr>
              <w:fldChar w:fldCharType="end"/>
            </w:r>
          </w:p>
        </w:tc>
      </w:tr>
    </w:tbl>
    <w:p w14:paraId="2587350A" w14:textId="77777777" w:rsidR="002B50F0" w:rsidRDefault="002B50F0"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9350"/>
      </w:tblGrid>
      <w:tr w:rsidR="002B50F0" w:rsidRPr="004D1DBE" w14:paraId="13B78F26" w14:textId="77777777" w:rsidTr="00E46951">
        <w:tc>
          <w:tcPr>
            <w:tcW w:w="9350" w:type="dxa"/>
            <w:tcBorders>
              <w:top w:val="nil"/>
              <w:left w:val="nil"/>
              <w:right w:val="nil"/>
            </w:tcBorders>
          </w:tcPr>
          <w:p w14:paraId="7344A56A" w14:textId="77777777" w:rsidR="002B50F0" w:rsidRPr="004D1DBE" w:rsidRDefault="002B50F0"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PROJECT DESCRIPTION (24 CFR §58.32)</w:t>
            </w:r>
          </w:p>
          <w:p w14:paraId="66A99B4C" w14:textId="0C68DEFE" w:rsidR="002B50F0" w:rsidRPr="004D1DBE" w:rsidRDefault="002B50F0" w:rsidP="002B50F0">
            <w:pPr>
              <w:keepNext/>
              <w:keepLines/>
              <w:jc w:val="both"/>
              <w:rPr>
                <w:rFonts w:asciiTheme="minorHAnsi" w:hAnsiTheme="minorHAnsi" w:cstheme="minorHAnsi"/>
                <w:bCs/>
                <w:i/>
                <w:iCs/>
                <w:sz w:val="20"/>
                <w:szCs w:val="20"/>
              </w:rPr>
            </w:pPr>
            <w:r w:rsidRPr="004D1DBE">
              <w:rPr>
                <w:rFonts w:asciiTheme="minorHAnsi" w:hAnsiTheme="minorHAnsi" w:cstheme="minorHAnsi"/>
                <w:bCs/>
                <w:i/>
                <w:iCs/>
                <w:sz w:val="20"/>
                <w:szCs w:val="20"/>
              </w:rPr>
              <w:t>The project description is a clear, concise overview of the project that enables the reader to understand the scale, scope, and extent of the project, and supports the reasons for determination of level of environmental review.  The description should include information on all the proposed activities (listed by funding source), describe the existing environment at and around the project site(s), and include any relevant maps, photos or other supporting documentation necessary to describe the project.</w:t>
            </w:r>
          </w:p>
        </w:tc>
      </w:tr>
      <w:tr w:rsidR="002B50F0" w:rsidRPr="004D1DBE" w14:paraId="5E569E3B" w14:textId="77777777" w:rsidTr="002B50F0">
        <w:tc>
          <w:tcPr>
            <w:tcW w:w="9350" w:type="dxa"/>
          </w:tcPr>
          <w:p w14:paraId="03FB64CC" w14:textId="3080E224" w:rsidR="002B50F0" w:rsidRPr="004D1DBE" w:rsidRDefault="002B50F0"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2"/>
                  <w:enabled/>
                  <w:calcOnExit w:val="0"/>
                  <w:textInput/>
                </w:ffData>
              </w:fldChar>
            </w:r>
            <w:bookmarkStart w:id="5" w:name="Text2"/>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bookmarkEnd w:id="5"/>
          </w:p>
        </w:tc>
      </w:tr>
      <w:tr w:rsidR="002B50F0" w:rsidRPr="004D1DBE" w14:paraId="112E86DF" w14:textId="77777777" w:rsidTr="002B50F0">
        <w:tc>
          <w:tcPr>
            <w:tcW w:w="9350" w:type="dxa"/>
          </w:tcPr>
          <w:p w14:paraId="42595992" w14:textId="72D579DC" w:rsidR="002B50F0" w:rsidRPr="004D1DBE" w:rsidRDefault="002B50F0"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Breakdown of all project activities listed by funding source:</w:t>
            </w:r>
          </w:p>
          <w:p w14:paraId="3C011925" w14:textId="70D9E93B" w:rsidR="002B50F0" w:rsidRPr="004D1DBE" w:rsidRDefault="002B50F0" w:rsidP="0033515F">
            <w:pPr>
              <w:keepNext/>
              <w:keepLines/>
              <w:rPr>
                <w:rFonts w:asciiTheme="minorHAnsi" w:hAnsiTheme="minorHAnsi" w:cstheme="minorHAnsi"/>
                <w:b/>
                <w:sz w:val="20"/>
                <w:szCs w:val="20"/>
              </w:rPr>
            </w:pPr>
            <w:r w:rsidRPr="004D1DBE">
              <w:rPr>
                <w:rFonts w:cstheme="minorHAnsi"/>
                <w:b/>
                <w:sz w:val="20"/>
                <w:szCs w:val="20"/>
              </w:rPr>
              <w:fldChar w:fldCharType="begin">
                <w:ffData>
                  <w:name w:val="Text3"/>
                  <w:enabled/>
                  <w:calcOnExit w:val="0"/>
                  <w:textInput/>
                </w:ffData>
              </w:fldChar>
            </w:r>
            <w:bookmarkStart w:id="6" w:name="Text3"/>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asciiTheme="minorHAnsi" w:hAnsiTheme="minorHAnsi" w:cstheme="minorHAnsi"/>
                <w:b/>
                <w:noProof/>
                <w:sz w:val="20"/>
                <w:szCs w:val="20"/>
              </w:rPr>
              <w:t> </w:t>
            </w:r>
            <w:r w:rsidRPr="004D1DBE">
              <w:rPr>
                <w:rFonts w:cstheme="minorHAnsi"/>
                <w:b/>
                <w:sz w:val="20"/>
                <w:szCs w:val="20"/>
              </w:rPr>
              <w:fldChar w:fldCharType="end"/>
            </w:r>
            <w:bookmarkEnd w:id="6"/>
          </w:p>
        </w:tc>
      </w:tr>
    </w:tbl>
    <w:p w14:paraId="4D7E54A2" w14:textId="53A5C589" w:rsidR="002B50F0" w:rsidRDefault="002B50F0"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9350"/>
      </w:tblGrid>
      <w:tr w:rsidR="00E46951" w:rsidRPr="004D1DBE" w14:paraId="288C3A35" w14:textId="77777777" w:rsidTr="00F83665">
        <w:tc>
          <w:tcPr>
            <w:tcW w:w="9350" w:type="dxa"/>
            <w:tcBorders>
              <w:top w:val="nil"/>
              <w:left w:val="nil"/>
              <w:right w:val="nil"/>
            </w:tcBorders>
          </w:tcPr>
          <w:p w14:paraId="33DDA03C" w14:textId="77777777" w:rsidR="00E46951" w:rsidRPr="004D1DBE" w:rsidRDefault="00E46951"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FINDING OF EXEMPT ACTIVITIES (24 CFR §58.34)</w:t>
            </w:r>
          </w:p>
          <w:p w14:paraId="161E6EC5" w14:textId="745F64FC" w:rsidR="00E46951" w:rsidRPr="004D1DBE" w:rsidRDefault="00E46951" w:rsidP="0033515F">
            <w:pPr>
              <w:keepNext/>
              <w:keepLines/>
              <w:rPr>
                <w:rFonts w:asciiTheme="minorHAnsi" w:hAnsiTheme="minorHAnsi" w:cstheme="minorHAnsi"/>
                <w:bCs/>
                <w:i/>
                <w:iCs/>
                <w:sz w:val="20"/>
                <w:szCs w:val="20"/>
              </w:rPr>
            </w:pPr>
            <w:r w:rsidRPr="004D1DBE">
              <w:rPr>
                <w:rFonts w:asciiTheme="minorHAnsi" w:hAnsiTheme="minorHAnsi" w:cstheme="minorHAnsi"/>
                <w:bCs/>
                <w:i/>
                <w:iCs/>
                <w:sz w:val="20"/>
                <w:szCs w:val="20"/>
              </w:rPr>
              <w:t>The following project activities have been reviewed and determined Exempt per 24 CFR §58.34(a):</w:t>
            </w:r>
          </w:p>
        </w:tc>
      </w:tr>
      <w:tr w:rsidR="00E46951" w:rsidRPr="004D1DBE" w14:paraId="29D13D39" w14:textId="77777777" w:rsidTr="00E46951">
        <w:tc>
          <w:tcPr>
            <w:tcW w:w="9350" w:type="dxa"/>
          </w:tcPr>
          <w:p w14:paraId="2DBE269C" w14:textId="423FEE7B"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6"/>
                  <w:enabled/>
                  <w:calcOnExit w:val="0"/>
                  <w:checkBox>
                    <w:sizeAuto/>
                    <w:default w:val="0"/>
                  </w:checkBox>
                </w:ffData>
              </w:fldChar>
            </w:r>
            <w:bookmarkStart w:id="7" w:name="Check6"/>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7"/>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 xml:space="preserve"> 1. Environmental and other studies, resource identification and the development of plans and strategies.</w:t>
            </w:r>
          </w:p>
          <w:p w14:paraId="45B08125" w14:textId="29ACCF02"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7"/>
                  <w:enabled/>
                  <w:calcOnExit w:val="0"/>
                  <w:checkBox>
                    <w:sizeAuto/>
                    <w:default w:val="0"/>
                  </w:checkBox>
                </w:ffData>
              </w:fldChar>
            </w:r>
            <w:bookmarkStart w:id="8" w:name="Check7"/>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8"/>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2. Information and financial services.</w:t>
            </w:r>
          </w:p>
          <w:p w14:paraId="1F57479A" w14:textId="658E4FE6"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8"/>
                  <w:enabled/>
                  <w:calcOnExit w:val="0"/>
                  <w:checkBox>
                    <w:sizeAuto/>
                    <w:default w:val="0"/>
                  </w:checkBox>
                </w:ffData>
              </w:fldChar>
            </w:r>
            <w:bookmarkStart w:id="9" w:name="Check8"/>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9"/>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3. Administrative and management activities.</w:t>
            </w:r>
          </w:p>
          <w:p w14:paraId="7262ACA5" w14:textId="1F9C1208"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9"/>
                  <w:enabled/>
                  <w:calcOnExit w:val="0"/>
                  <w:checkBox>
                    <w:sizeAuto/>
                    <w:default w:val="0"/>
                  </w:checkBox>
                </w:ffData>
              </w:fldChar>
            </w:r>
            <w:bookmarkStart w:id="10" w:name="Check9"/>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0"/>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4. Public services that will not have a physical impact or result in any physical changes, including but not</w:t>
            </w:r>
          </w:p>
          <w:p w14:paraId="4E861DA4" w14:textId="4FBDB689" w:rsidR="00E46951" w:rsidRPr="004D1DBE" w:rsidRDefault="00E46951" w:rsidP="00E46951">
            <w:pPr>
              <w:keepNext/>
              <w:keepLines/>
              <w:jc w:val="both"/>
              <w:rPr>
                <w:rFonts w:asciiTheme="minorHAnsi" w:hAnsiTheme="minorHAnsi" w:cstheme="minorHAnsi"/>
                <w:bCs/>
                <w:sz w:val="20"/>
                <w:szCs w:val="20"/>
              </w:rPr>
            </w:pPr>
            <w:r w:rsidRPr="004D1DBE">
              <w:rPr>
                <w:rFonts w:asciiTheme="minorHAnsi" w:hAnsiTheme="minorHAnsi" w:cstheme="minorHAnsi"/>
                <w:bCs/>
                <w:sz w:val="20"/>
                <w:szCs w:val="20"/>
              </w:rPr>
              <w:t>limited to services concerned with employment, crime prevention, childcare, health, drug abuse,</w:t>
            </w:r>
          </w:p>
          <w:p w14:paraId="0A2C0568" w14:textId="77777777" w:rsidR="00E46951" w:rsidRPr="004D1DBE" w:rsidRDefault="00E46951" w:rsidP="00E46951">
            <w:pPr>
              <w:keepNext/>
              <w:keepLines/>
              <w:jc w:val="both"/>
              <w:rPr>
                <w:rFonts w:asciiTheme="minorHAnsi" w:hAnsiTheme="minorHAnsi" w:cstheme="minorHAnsi"/>
                <w:bCs/>
                <w:sz w:val="20"/>
                <w:szCs w:val="20"/>
              </w:rPr>
            </w:pPr>
            <w:r w:rsidRPr="004D1DBE">
              <w:rPr>
                <w:rFonts w:asciiTheme="minorHAnsi" w:hAnsiTheme="minorHAnsi" w:cstheme="minorHAnsi"/>
                <w:bCs/>
                <w:sz w:val="20"/>
                <w:szCs w:val="20"/>
              </w:rPr>
              <w:t>education, counseling, energy conservation and welfare or recreational needs.</w:t>
            </w:r>
          </w:p>
          <w:p w14:paraId="55D81EAD" w14:textId="416C90D4"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0"/>
                  <w:enabled/>
                  <w:calcOnExit w:val="0"/>
                  <w:checkBox>
                    <w:sizeAuto/>
                    <w:default w:val="0"/>
                  </w:checkBox>
                </w:ffData>
              </w:fldChar>
            </w:r>
            <w:bookmarkStart w:id="11" w:name="Check10"/>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1"/>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5. Inspections and testing of properties for hazards or defects.</w:t>
            </w:r>
          </w:p>
          <w:p w14:paraId="5F1DC004" w14:textId="7CFCD946"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1"/>
                  <w:enabled/>
                  <w:calcOnExit w:val="0"/>
                  <w:checkBox>
                    <w:sizeAuto/>
                    <w:default w:val="0"/>
                  </w:checkBox>
                </w:ffData>
              </w:fldChar>
            </w:r>
            <w:bookmarkStart w:id="12" w:name="Check11"/>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2"/>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6. Purchase of insurance.</w:t>
            </w:r>
          </w:p>
          <w:p w14:paraId="135C4C3F" w14:textId="0B283E7B"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2"/>
                  <w:enabled/>
                  <w:calcOnExit w:val="0"/>
                  <w:checkBox>
                    <w:sizeAuto/>
                    <w:default w:val="0"/>
                  </w:checkBox>
                </w:ffData>
              </w:fldChar>
            </w:r>
            <w:bookmarkStart w:id="13" w:name="Check12"/>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3"/>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7. Purchase of tools.</w:t>
            </w:r>
          </w:p>
          <w:p w14:paraId="56E5CADA" w14:textId="21F1A577"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3"/>
                  <w:enabled/>
                  <w:calcOnExit w:val="0"/>
                  <w:checkBox>
                    <w:sizeAuto/>
                    <w:default w:val="0"/>
                  </w:checkBox>
                </w:ffData>
              </w:fldChar>
            </w:r>
            <w:bookmarkStart w:id="14" w:name="Check13"/>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4"/>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8. Engineering or design costs.</w:t>
            </w:r>
          </w:p>
          <w:p w14:paraId="48A3EF5A" w14:textId="480F5654"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4"/>
                  <w:enabled/>
                  <w:calcOnExit w:val="0"/>
                  <w:checkBox>
                    <w:sizeAuto/>
                    <w:default w:val="0"/>
                  </w:checkBox>
                </w:ffData>
              </w:fldChar>
            </w:r>
            <w:bookmarkStart w:id="15" w:name="Check14"/>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5"/>
            <w:r w:rsidRPr="004D1DBE">
              <w:rPr>
                <w:rFonts w:asciiTheme="minorHAnsi" w:hAnsiTheme="minorHAnsi" w:cstheme="minorHAnsi"/>
                <w:bCs/>
                <w:sz w:val="20"/>
                <w:szCs w:val="20"/>
              </w:rPr>
              <w:t xml:space="preserve"> </w:t>
            </w:r>
            <w:r w:rsidR="004D1DBE" w:rsidRPr="004D1DBE">
              <w:rPr>
                <w:rFonts w:asciiTheme="minorHAnsi" w:hAnsiTheme="minorHAnsi" w:cstheme="minorHAnsi"/>
                <w:bCs/>
                <w:sz w:val="20"/>
                <w:szCs w:val="20"/>
              </w:rPr>
              <w:t xml:space="preserve"> </w:t>
            </w:r>
            <w:r w:rsidRPr="004D1DBE">
              <w:rPr>
                <w:rFonts w:asciiTheme="minorHAnsi" w:hAnsiTheme="minorHAnsi" w:cstheme="minorHAnsi"/>
                <w:bCs/>
                <w:sz w:val="20"/>
                <w:szCs w:val="20"/>
              </w:rPr>
              <w:t>9. Technical assistance and training.</w:t>
            </w:r>
          </w:p>
          <w:p w14:paraId="54222796" w14:textId="252407D6"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5"/>
                  <w:enabled/>
                  <w:calcOnExit w:val="0"/>
                  <w:checkBox>
                    <w:sizeAuto/>
                    <w:default w:val="0"/>
                  </w:checkBox>
                </w:ffData>
              </w:fldChar>
            </w:r>
            <w:bookmarkStart w:id="16" w:name="Check15"/>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6"/>
            <w:r w:rsidRPr="004D1DBE">
              <w:rPr>
                <w:rFonts w:asciiTheme="minorHAnsi" w:hAnsiTheme="minorHAnsi" w:cstheme="minorHAnsi"/>
                <w:bCs/>
                <w:sz w:val="20"/>
                <w:szCs w:val="20"/>
              </w:rPr>
              <w:t xml:space="preserve"> 10. Assistance for temporary or permanent improvements that do not alter environmental conditions and are</w:t>
            </w:r>
          </w:p>
          <w:p w14:paraId="3D5581CE" w14:textId="77777777" w:rsidR="00E46951" w:rsidRPr="004D1DBE" w:rsidRDefault="00E46951" w:rsidP="00E46951">
            <w:pPr>
              <w:keepNext/>
              <w:keepLines/>
              <w:jc w:val="both"/>
              <w:rPr>
                <w:rFonts w:asciiTheme="minorHAnsi" w:hAnsiTheme="minorHAnsi" w:cstheme="minorHAnsi"/>
                <w:bCs/>
                <w:sz w:val="20"/>
                <w:szCs w:val="20"/>
              </w:rPr>
            </w:pPr>
            <w:r w:rsidRPr="004D1DBE">
              <w:rPr>
                <w:rFonts w:asciiTheme="minorHAnsi" w:hAnsiTheme="minorHAnsi" w:cstheme="minorHAnsi"/>
                <w:bCs/>
                <w:sz w:val="20"/>
                <w:szCs w:val="20"/>
              </w:rPr>
              <w:t>limited to protection, repair, or restoration activities necessary only to control or arrest the effects from</w:t>
            </w:r>
          </w:p>
          <w:p w14:paraId="14618D49" w14:textId="77777777" w:rsidR="00E46951" w:rsidRPr="004D1DBE" w:rsidRDefault="00E46951" w:rsidP="00E46951">
            <w:pPr>
              <w:keepNext/>
              <w:keepLines/>
              <w:jc w:val="both"/>
              <w:rPr>
                <w:rFonts w:asciiTheme="minorHAnsi" w:hAnsiTheme="minorHAnsi" w:cstheme="minorHAnsi"/>
                <w:bCs/>
                <w:sz w:val="20"/>
                <w:szCs w:val="20"/>
              </w:rPr>
            </w:pPr>
            <w:r w:rsidRPr="004D1DBE">
              <w:rPr>
                <w:rFonts w:asciiTheme="minorHAnsi" w:hAnsiTheme="minorHAnsi" w:cstheme="minorHAnsi"/>
                <w:bCs/>
                <w:sz w:val="20"/>
                <w:szCs w:val="20"/>
              </w:rPr>
              <w:t>disasters or imminent threats to public safety including those resulting from physical deterioration.</w:t>
            </w:r>
          </w:p>
          <w:p w14:paraId="7D75EE00" w14:textId="12DED1DF"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6"/>
                  <w:enabled/>
                  <w:calcOnExit w:val="0"/>
                  <w:checkBox>
                    <w:sizeAuto/>
                    <w:default w:val="0"/>
                  </w:checkBox>
                </w:ffData>
              </w:fldChar>
            </w:r>
            <w:bookmarkStart w:id="17" w:name="Check16"/>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7"/>
            <w:r w:rsidRPr="004D1DBE">
              <w:rPr>
                <w:rFonts w:asciiTheme="minorHAnsi" w:hAnsiTheme="minorHAnsi" w:cstheme="minorHAnsi"/>
                <w:bCs/>
                <w:sz w:val="20"/>
                <w:szCs w:val="20"/>
              </w:rPr>
              <w:t xml:space="preserve"> 11. Payment of principal and interest on loans made or obligations guaranteed by HUD.</w:t>
            </w:r>
          </w:p>
          <w:p w14:paraId="6F8B79F5" w14:textId="669EB468" w:rsidR="00E46951" w:rsidRPr="004D1DBE" w:rsidRDefault="00E46951" w:rsidP="00E46951">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17"/>
                  <w:enabled/>
                  <w:calcOnExit w:val="0"/>
                  <w:checkBox>
                    <w:sizeAuto/>
                    <w:default w:val="0"/>
                  </w:checkBox>
                </w:ffData>
              </w:fldChar>
            </w:r>
            <w:bookmarkStart w:id="18" w:name="Check17"/>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8"/>
            <w:r w:rsidRPr="004D1DBE">
              <w:rPr>
                <w:rFonts w:asciiTheme="minorHAnsi" w:hAnsiTheme="minorHAnsi" w:cstheme="minorHAnsi"/>
                <w:bCs/>
                <w:sz w:val="20"/>
                <w:szCs w:val="20"/>
              </w:rPr>
              <w:t xml:space="preserve"> 12. Any of the categorical exclusions listed in §58.35(a) </w:t>
            </w:r>
            <w:proofErr w:type="gramStart"/>
            <w:r w:rsidRPr="004D1DBE">
              <w:rPr>
                <w:rFonts w:asciiTheme="minorHAnsi" w:hAnsiTheme="minorHAnsi" w:cstheme="minorHAnsi"/>
                <w:bCs/>
                <w:sz w:val="20"/>
                <w:szCs w:val="20"/>
              </w:rPr>
              <w:t>provided that</w:t>
            </w:r>
            <w:proofErr w:type="gramEnd"/>
            <w:r w:rsidRPr="004D1DBE">
              <w:rPr>
                <w:rFonts w:asciiTheme="minorHAnsi" w:hAnsiTheme="minorHAnsi" w:cstheme="minorHAnsi"/>
                <w:bCs/>
                <w:sz w:val="20"/>
                <w:szCs w:val="20"/>
              </w:rPr>
              <w:t xml:space="preserve"> there are no circumstances which require</w:t>
            </w:r>
          </w:p>
          <w:p w14:paraId="26A1D766" w14:textId="717BE48D" w:rsidR="00E46951" w:rsidRPr="004D1DBE" w:rsidRDefault="00E46951" w:rsidP="00E46951">
            <w:pPr>
              <w:keepNext/>
              <w:keepLines/>
              <w:jc w:val="both"/>
              <w:rPr>
                <w:rFonts w:asciiTheme="minorHAnsi" w:hAnsiTheme="minorHAnsi" w:cstheme="minorHAnsi"/>
                <w:bCs/>
                <w:sz w:val="20"/>
                <w:szCs w:val="20"/>
              </w:rPr>
            </w:pPr>
            <w:r w:rsidRPr="004D1DBE">
              <w:rPr>
                <w:rFonts w:asciiTheme="minorHAnsi" w:hAnsiTheme="minorHAnsi" w:cstheme="minorHAnsi"/>
                <w:bCs/>
                <w:sz w:val="20"/>
                <w:szCs w:val="20"/>
              </w:rPr>
              <w:t>compliance with any other Federal laws and authorities cited in §58.5.</w:t>
            </w:r>
          </w:p>
        </w:tc>
      </w:tr>
    </w:tbl>
    <w:p w14:paraId="5BA4D83D" w14:textId="74D82A73" w:rsidR="00E46951" w:rsidRDefault="00E46951"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9350"/>
      </w:tblGrid>
      <w:tr w:rsidR="00DF4750" w:rsidRPr="004D1DBE" w14:paraId="405283DC" w14:textId="77777777" w:rsidTr="00F83665">
        <w:tc>
          <w:tcPr>
            <w:tcW w:w="9350" w:type="dxa"/>
            <w:tcBorders>
              <w:top w:val="nil"/>
              <w:left w:val="nil"/>
              <w:right w:val="nil"/>
            </w:tcBorders>
          </w:tcPr>
          <w:p w14:paraId="0796CB7D" w14:textId="77777777" w:rsidR="00DF4750" w:rsidRPr="004D1DBE" w:rsidRDefault="00DF4750"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lastRenderedPageBreak/>
              <w:t>LEVEL OF ENVIRONMENTAL REVIEW DETERMINATION (24 CFR §58.38)</w:t>
            </w:r>
          </w:p>
          <w:p w14:paraId="68A0BE94" w14:textId="77777777" w:rsidR="00DF4750" w:rsidRPr="004D1DBE" w:rsidRDefault="00DF4750" w:rsidP="00DF4750">
            <w:pPr>
              <w:keepNext/>
              <w:keepLines/>
              <w:rPr>
                <w:rFonts w:asciiTheme="minorHAnsi" w:hAnsiTheme="minorHAnsi" w:cstheme="minorHAnsi"/>
                <w:bCs/>
                <w:i/>
                <w:iCs/>
                <w:sz w:val="20"/>
                <w:szCs w:val="20"/>
              </w:rPr>
            </w:pPr>
            <w:r w:rsidRPr="004D1DBE">
              <w:rPr>
                <w:rFonts w:asciiTheme="minorHAnsi" w:hAnsiTheme="minorHAnsi" w:cstheme="minorHAnsi"/>
                <w:bCs/>
                <w:i/>
                <w:iCs/>
                <w:sz w:val="20"/>
                <w:szCs w:val="20"/>
              </w:rPr>
              <w:t xml:space="preserve">All project activities have been reviewed and the project requires the following level of environmental review:  </w:t>
            </w:r>
          </w:p>
          <w:p w14:paraId="4654DA96" w14:textId="27897D77" w:rsidR="00DF4750" w:rsidRPr="004D1DBE" w:rsidRDefault="00DF4750" w:rsidP="00DF4750">
            <w:pPr>
              <w:keepNext/>
              <w:keepLines/>
              <w:rPr>
                <w:rFonts w:asciiTheme="minorHAnsi" w:hAnsiTheme="minorHAnsi" w:cstheme="minorHAnsi"/>
                <w:bCs/>
                <w:sz w:val="20"/>
                <w:szCs w:val="20"/>
              </w:rPr>
            </w:pPr>
            <w:r w:rsidRPr="004D1DBE">
              <w:rPr>
                <w:rFonts w:asciiTheme="minorHAnsi" w:hAnsiTheme="minorHAnsi" w:cstheme="minorHAnsi"/>
                <w:bCs/>
                <w:i/>
                <w:iCs/>
                <w:sz w:val="20"/>
                <w:szCs w:val="20"/>
              </w:rPr>
              <w:t xml:space="preserve">Select level of environmental </w:t>
            </w:r>
            <w:r w:rsidR="00513E63" w:rsidRPr="004D1DBE">
              <w:rPr>
                <w:rFonts w:asciiTheme="minorHAnsi" w:hAnsiTheme="minorHAnsi" w:cstheme="minorHAnsi"/>
                <w:bCs/>
                <w:i/>
                <w:iCs/>
                <w:sz w:val="20"/>
                <w:szCs w:val="20"/>
              </w:rPr>
              <w:t>review</w:t>
            </w:r>
            <w:r w:rsidRPr="004D1DBE">
              <w:rPr>
                <w:rFonts w:asciiTheme="minorHAnsi" w:hAnsiTheme="minorHAnsi" w:cstheme="minorHAnsi"/>
                <w:bCs/>
                <w:i/>
                <w:iCs/>
                <w:sz w:val="20"/>
                <w:szCs w:val="20"/>
              </w:rPr>
              <w:t>:</w:t>
            </w:r>
          </w:p>
        </w:tc>
      </w:tr>
      <w:tr w:rsidR="00DF4750" w:rsidRPr="004D1DBE" w14:paraId="6F242038" w14:textId="77777777" w:rsidTr="00DF4750">
        <w:tc>
          <w:tcPr>
            <w:tcW w:w="9350" w:type="dxa"/>
          </w:tcPr>
          <w:p w14:paraId="3E2979BF" w14:textId="6E92F5CA" w:rsidR="00513E63" w:rsidRPr="004D1DBE" w:rsidRDefault="00513E63" w:rsidP="00513E63">
            <w:pPr>
              <w:keepNext/>
              <w:keepLines/>
              <w:rPr>
                <w:rFonts w:asciiTheme="minorHAnsi" w:hAnsiTheme="minorHAnsi" w:cstheme="minorHAnsi"/>
                <w:bCs/>
                <w:sz w:val="20"/>
                <w:szCs w:val="20"/>
              </w:rPr>
            </w:pPr>
            <w:r w:rsidRPr="004D1DBE">
              <w:rPr>
                <w:rFonts w:cstheme="minorHAnsi"/>
                <w:bCs/>
                <w:sz w:val="20"/>
                <w:szCs w:val="20"/>
              </w:rPr>
              <w:fldChar w:fldCharType="begin">
                <w:ffData>
                  <w:name w:val="Check18"/>
                  <w:enabled/>
                  <w:calcOnExit w:val="0"/>
                  <w:checkBox>
                    <w:sizeAuto/>
                    <w:default w:val="0"/>
                  </w:checkBox>
                </w:ffData>
              </w:fldChar>
            </w:r>
            <w:bookmarkStart w:id="19" w:name="Check18"/>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19"/>
            <w:r w:rsidRPr="004D1DBE">
              <w:rPr>
                <w:rFonts w:asciiTheme="minorHAnsi" w:hAnsiTheme="minorHAnsi" w:cstheme="minorHAnsi"/>
                <w:bCs/>
                <w:sz w:val="20"/>
                <w:szCs w:val="20"/>
              </w:rPr>
              <w:t xml:space="preserve">  Exempt</w:t>
            </w:r>
          </w:p>
          <w:p w14:paraId="0D037556" w14:textId="199B064E" w:rsidR="00513E63" w:rsidRPr="004D1DBE" w:rsidRDefault="00513E63" w:rsidP="00513E63">
            <w:pPr>
              <w:keepNext/>
              <w:keepLines/>
              <w:rPr>
                <w:rFonts w:asciiTheme="minorHAnsi" w:hAnsiTheme="minorHAnsi" w:cstheme="minorHAnsi"/>
                <w:bCs/>
                <w:sz w:val="20"/>
                <w:szCs w:val="20"/>
              </w:rPr>
            </w:pPr>
            <w:r w:rsidRPr="004D1DBE">
              <w:rPr>
                <w:rFonts w:cstheme="minorHAnsi"/>
                <w:bCs/>
                <w:sz w:val="20"/>
                <w:szCs w:val="20"/>
              </w:rPr>
              <w:fldChar w:fldCharType="begin">
                <w:ffData>
                  <w:name w:val="Check19"/>
                  <w:enabled/>
                  <w:calcOnExit w:val="0"/>
                  <w:checkBox>
                    <w:sizeAuto/>
                    <w:default w:val="0"/>
                  </w:checkBox>
                </w:ffData>
              </w:fldChar>
            </w:r>
            <w:bookmarkStart w:id="20" w:name="Check19"/>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0"/>
            <w:r w:rsidRPr="004D1DBE">
              <w:rPr>
                <w:rFonts w:asciiTheme="minorHAnsi" w:hAnsiTheme="minorHAnsi" w:cstheme="minorHAnsi"/>
                <w:bCs/>
                <w:sz w:val="20"/>
                <w:szCs w:val="20"/>
              </w:rPr>
              <w:t xml:space="preserve">  Categorical Exclusion Subject To §58.5, Converted to Exempt</w:t>
            </w:r>
          </w:p>
          <w:p w14:paraId="421F4AF7" w14:textId="29052D23" w:rsidR="00513E63" w:rsidRPr="004D1DBE" w:rsidRDefault="00513E63" w:rsidP="00513E63">
            <w:pPr>
              <w:rPr>
                <w:rFonts w:asciiTheme="minorHAnsi" w:hAnsiTheme="minorHAnsi" w:cstheme="minorHAnsi"/>
                <w:bCs/>
                <w:sz w:val="20"/>
                <w:szCs w:val="20"/>
              </w:rPr>
            </w:pPr>
            <w:r w:rsidRPr="004D1DBE">
              <w:rPr>
                <w:rFonts w:cstheme="minorHAnsi"/>
                <w:bCs/>
                <w:sz w:val="20"/>
                <w:szCs w:val="20"/>
              </w:rPr>
              <w:fldChar w:fldCharType="begin">
                <w:ffData>
                  <w:name w:val="Check20"/>
                  <w:enabled/>
                  <w:calcOnExit w:val="0"/>
                  <w:checkBox>
                    <w:sizeAuto/>
                    <w:default w:val="0"/>
                  </w:checkBox>
                </w:ffData>
              </w:fldChar>
            </w:r>
            <w:bookmarkStart w:id="21" w:name="Check20"/>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1"/>
            <w:r w:rsidRPr="004D1DBE">
              <w:rPr>
                <w:rFonts w:asciiTheme="minorHAnsi" w:hAnsiTheme="minorHAnsi" w:cstheme="minorHAnsi"/>
                <w:bCs/>
                <w:sz w:val="20"/>
                <w:szCs w:val="20"/>
              </w:rPr>
              <w:t xml:space="preserve">  Categorical Exclusion Subject To §58.5</w:t>
            </w:r>
          </w:p>
          <w:p w14:paraId="49833B26" w14:textId="10AEB5C5" w:rsidR="00513E63" w:rsidRPr="004D1DBE" w:rsidRDefault="00513E63" w:rsidP="00513E63">
            <w:pPr>
              <w:rPr>
                <w:rFonts w:asciiTheme="minorHAnsi" w:hAnsiTheme="minorHAnsi" w:cstheme="minorHAnsi"/>
                <w:bCs/>
                <w:sz w:val="20"/>
                <w:szCs w:val="20"/>
              </w:rPr>
            </w:pPr>
            <w:r w:rsidRPr="004D1DBE">
              <w:rPr>
                <w:rFonts w:cstheme="minorHAnsi"/>
                <w:bCs/>
                <w:sz w:val="20"/>
                <w:szCs w:val="20"/>
              </w:rPr>
              <w:fldChar w:fldCharType="begin">
                <w:ffData>
                  <w:name w:val="Check21"/>
                  <w:enabled/>
                  <w:calcOnExit w:val="0"/>
                  <w:checkBox>
                    <w:sizeAuto/>
                    <w:default w:val="0"/>
                  </w:checkBox>
                </w:ffData>
              </w:fldChar>
            </w:r>
            <w:bookmarkStart w:id="22" w:name="Check21"/>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2"/>
            <w:r w:rsidRPr="004D1DBE">
              <w:rPr>
                <w:rFonts w:asciiTheme="minorHAnsi" w:hAnsiTheme="minorHAnsi" w:cstheme="minorHAnsi"/>
                <w:bCs/>
                <w:sz w:val="20"/>
                <w:szCs w:val="20"/>
              </w:rPr>
              <w:t xml:space="preserve">  Categorical Exclusion Not Subject To §58.5</w:t>
            </w:r>
          </w:p>
          <w:p w14:paraId="0487C663" w14:textId="68E62690" w:rsidR="00513E63" w:rsidRPr="004D1DBE" w:rsidRDefault="00513E63" w:rsidP="00513E63">
            <w:pPr>
              <w:keepNext/>
              <w:keepLines/>
              <w:rPr>
                <w:rFonts w:asciiTheme="minorHAnsi" w:hAnsiTheme="minorHAnsi" w:cstheme="minorHAnsi"/>
                <w:bCs/>
                <w:sz w:val="20"/>
                <w:szCs w:val="20"/>
              </w:rPr>
            </w:pPr>
            <w:r w:rsidRPr="004D1DBE">
              <w:rPr>
                <w:rFonts w:cstheme="minorHAnsi"/>
                <w:bCs/>
                <w:sz w:val="20"/>
                <w:szCs w:val="20"/>
              </w:rPr>
              <w:fldChar w:fldCharType="begin">
                <w:ffData>
                  <w:name w:val="Check22"/>
                  <w:enabled/>
                  <w:calcOnExit w:val="0"/>
                  <w:checkBox>
                    <w:sizeAuto/>
                    <w:default w:val="0"/>
                  </w:checkBox>
                </w:ffData>
              </w:fldChar>
            </w:r>
            <w:bookmarkStart w:id="23" w:name="Check22"/>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3"/>
            <w:r w:rsidRPr="004D1DBE">
              <w:rPr>
                <w:rFonts w:asciiTheme="minorHAnsi" w:hAnsiTheme="minorHAnsi" w:cstheme="minorHAnsi"/>
                <w:bCs/>
                <w:sz w:val="20"/>
                <w:szCs w:val="20"/>
              </w:rPr>
              <w:t xml:space="preserve">  Environmental Assessment</w:t>
            </w:r>
          </w:p>
          <w:p w14:paraId="389960D2" w14:textId="09CB29AA" w:rsidR="00513E63" w:rsidRPr="004D1DBE" w:rsidRDefault="00513E63" w:rsidP="00513E63">
            <w:pPr>
              <w:keepNext/>
              <w:keepLines/>
              <w:rPr>
                <w:rFonts w:asciiTheme="minorHAnsi" w:hAnsiTheme="minorHAnsi" w:cstheme="minorHAnsi"/>
                <w:bCs/>
                <w:sz w:val="20"/>
                <w:szCs w:val="20"/>
              </w:rPr>
            </w:pPr>
            <w:r w:rsidRPr="004D1DBE">
              <w:rPr>
                <w:rFonts w:cstheme="minorHAnsi"/>
                <w:bCs/>
                <w:sz w:val="20"/>
                <w:szCs w:val="20"/>
              </w:rPr>
              <w:fldChar w:fldCharType="begin">
                <w:ffData>
                  <w:name w:val="Check23"/>
                  <w:enabled/>
                  <w:calcOnExit w:val="0"/>
                  <w:checkBox>
                    <w:sizeAuto/>
                    <w:default w:val="0"/>
                  </w:checkBox>
                </w:ffData>
              </w:fldChar>
            </w:r>
            <w:bookmarkStart w:id="24" w:name="Check23"/>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4"/>
            <w:r w:rsidRPr="004D1DBE">
              <w:rPr>
                <w:rFonts w:asciiTheme="minorHAnsi" w:hAnsiTheme="minorHAnsi" w:cstheme="minorHAnsi"/>
                <w:bCs/>
                <w:sz w:val="20"/>
                <w:szCs w:val="20"/>
              </w:rPr>
              <w:t xml:space="preserve">  Environmental Impact Statement</w:t>
            </w:r>
          </w:p>
        </w:tc>
      </w:tr>
    </w:tbl>
    <w:p w14:paraId="66DF5202" w14:textId="172B4D6B" w:rsidR="004803B5" w:rsidRDefault="004803B5"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3055"/>
        <w:gridCol w:w="6295"/>
      </w:tblGrid>
      <w:tr w:rsidR="00F83665" w:rsidRPr="004D1DBE" w14:paraId="15597A8B" w14:textId="77777777" w:rsidTr="00FA690A">
        <w:tc>
          <w:tcPr>
            <w:tcW w:w="9350" w:type="dxa"/>
            <w:gridSpan w:val="2"/>
            <w:tcBorders>
              <w:top w:val="nil"/>
              <w:left w:val="nil"/>
              <w:right w:val="nil"/>
            </w:tcBorders>
          </w:tcPr>
          <w:p w14:paraId="64686E39" w14:textId="40D8D9E2" w:rsidR="00F83665" w:rsidRPr="004D1DBE" w:rsidRDefault="00F83665"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COMPLIANCE WITH §58.6: OTHER REQUIREMENTS (24 CFR §58.6)</w:t>
            </w:r>
          </w:p>
        </w:tc>
      </w:tr>
      <w:tr w:rsidR="00F83665" w:rsidRPr="004D1DBE" w14:paraId="415726EB" w14:textId="77777777" w:rsidTr="00596257">
        <w:tc>
          <w:tcPr>
            <w:tcW w:w="3055" w:type="dxa"/>
            <w:vAlign w:val="center"/>
          </w:tcPr>
          <w:p w14:paraId="24BEE750" w14:textId="13185846" w:rsidR="00F83665" w:rsidRPr="004D1DBE" w:rsidRDefault="00F83665" w:rsidP="00F83665">
            <w:pPr>
              <w:keepNext/>
              <w:keepLines/>
              <w:jc w:val="both"/>
              <w:rPr>
                <w:rFonts w:asciiTheme="minorHAnsi" w:hAnsiTheme="minorHAnsi" w:cstheme="minorHAnsi"/>
                <w:b/>
                <w:sz w:val="20"/>
                <w:szCs w:val="20"/>
              </w:rPr>
            </w:pPr>
            <w:r w:rsidRPr="004D1DBE">
              <w:rPr>
                <w:rFonts w:asciiTheme="minorHAnsi" w:hAnsiTheme="minorHAnsi" w:cstheme="minorHAnsi"/>
                <w:b/>
                <w:sz w:val="20"/>
                <w:szCs w:val="20"/>
              </w:rPr>
              <w:t>Other Requirements 24 CFR §58.6</w:t>
            </w:r>
          </w:p>
        </w:tc>
        <w:tc>
          <w:tcPr>
            <w:tcW w:w="6295" w:type="dxa"/>
            <w:vAlign w:val="center"/>
          </w:tcPr>
          <w:p w14:paraId="4ABCA01C" w14:textId="18596C6D" w:rsidR="00F83665" w:rsidRPr="004D1DBE" w:rsidRDefault="00F83665" w:rsidP="00415F7E">
            <w:pPr>
              <w:keepNext/>
              <w:keepLines/>
              <w:jc w:val="both"/>
              <w:rPr>
                <w:rFonts w:asciiTheme="minorHAnsi" w:hAnsiTheme="minorHAnsi" w:cstheme="minorHAnsi"/>
                <w:b/>
                <w:sz w:val="20"/>
                <w:szCs w:val="20"/>
              </w:rPr>
            </w:pPr>
            <w:r w:rsidRPr="004D1DBE">
              <w:rPr>
                <w:rFonts w:asciiTheme="minorHAnsi" w:hAnsiTheme="minorHAnsi" w:cstheme="minorHAnsi"/>
                <w:b/>
                <w:sz w:val="20"/>
                <w:szCs w:val="20"/>
              </w:rPr>
              <w:t>Select or state each compliance determination</w:t>
            </w:r>
            <w:r w:rsidR="00415F7E" w:rsidRPr="004D1DBE">
              <w:rPr>
                <w:rFonts w:asciiTheme="minorHAnsi" w:hAnsiTheme="minorHAnsi" w:cstheme="minorHAnsi"/>
                <w:b/>
                <w:sz w:val="20"/>
                <w:szCs w:val="20"/>
              </w:rPr>
              <w:t xml:space="preserve">.  </w:t>
            </w:r>
            <w:r w:rsidRPr="004D1DBE">
              <w:rPr>
                <w:rFonts w:asciiTheme="minorHAnsi" w:hAnsiTheme="minorHAnsi" w:cstheme="minorHAnsi"/>
                <w:b/>
                <w:sz w:val="20"/>
                <w:szCs w:val="20"/>
              </w:rPr>
              <w:t xml:space="preserve">Reference and </w:t>
            </w:r>
            <w:r w:rsidRPr="004D1DBE">
              <w:rPr>
                <w:rFonts w:asciiTheme="minorHAnsi" w:hAnsiTheme="minorHAnsi" w:cstheme="minorHAnsi"/>
                <w:b/>
                <w:sz w:val="20"/>
                <w:szCs w:val="20"/>
                <w:u w:val="single"/>
              </w:rPr>
              <w:t>attach source documentation</w:t>
            </w:r>
            <w:r w:rsidRPr="004D1DBE">
              <w:rPr>
                <w:rFonts w:asciiTheme="minorHAnsi" w:hAnsiTheme="minorHAnsi" w:cstheme="minorHAnsi"/>
                <w:b/>
                <w:sz w:val="20"/>
                <w:szCs w:val="20"/>
              </w:rPr>
              <w:t>, as applicable</w:t>
            </w:r>
            <w:r w:rsidRPr="004D1DBE">
              <w:rPr>
                <w:rFonts w:asciiTheme="minorHAnsi" w:hAnsiTheme="minorHAnsi" w:cstheme="minorHAnsi"/>
                <w:b/>
                <w:sz w:val="20"/>
                <w:szCs w:val="20"/>
                <w:u w:val="single"/>
              </w:rPr>
              <w:t>,</w:t>
            </w:r>
            <w:r w:rsidRPr="004D1DBE">
              <w:rPr>
                <w:rFonts w:asciiTheme="minorHAnsi" w:hAnsiTheme="minorHAnsi" w:cstheme="minorHAnsi"/>
                <w:b/>
                <w:sz w:val="20"/>
                <w:szCs w:val="20"/>
              </w:rPr>
              <w:t xml:space="preserve"> used to make each determination.</w:t>
            </w:r>
          </w:p>
        </w:tc>
      </w:tr>
      <w:tr w:rsidR="00F83665" w:rsidRPr="004D1DBE" w14:paraId="417721DF" w14:textId="77777777" w:rsidTr="00596257">
        <w:tc>
          <w:tcPr>
            <w:tcW w:w="3055" w:type="dxa"/>
          </w:tcPr>
          <w:p w14:paraId="6897464A" w14:textId="77777777" w:rsidR="00F83665" w:rsidRPr="004D1DBE" w:rsidRDefault="00F83665"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Flood Disaster Protection Act</w:t>
            </w:r>
          </w:p>
          <w:p w14:paraId="20AE0BC5" w14:textId="0732D7B4" w:rsidR="00F83665" w:rsidRPr="004D1DBE" w:rsidRDefault="00F83665"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Resources:</w:t>
            </w:r>
          </w:p>
          <w:p w14:paraId="6104A23C" w14:textId="27E81998" w:rsidR="00F83665" w:rsidRPr="004D1DBE" w:rsidRDefault="00043587" w:rsidP="0033515F">
            <w:pPr>
              <w:keepNext/>
              <w:keepLines/>
              <w:rPr>
                <w:rFonts w:asciiTheme="minorHAnsi" w:hAnsiTheme="minorHAnsi" w:cstheme="minorHAnsi"/>
                <w:bCs/>
                <w:sz w:val="20"/>
                <w:szCs w:val="20"/>
              </w:rPr>
            </w:pPr>
            <w:hyperlink r:id="rId8" w:history="1">
              <w:r w:rsidR="00F83665" w:rsidRPr="004D1DBE">
                <w:rPr>
                  <w:rStyle w:val="Hyperlink"/>
                  <w:rFonts w:asciiTheme="minorHAnsi" w:hAnsiTheme="minorHAnsi" w:cstheme="minorHAnsi"/>
                  <w:bCs/>
                  <w:sz w:val="20"/>
                  <w:szCs w:val="20"/>
                </w:rPr>
                <w:t>HUD Flood Insurance</w:t>
              </w:r>
            </w:hyperlink>
          </w:p>
          <w:p w14:paraId="07B8B8F0" w14:textId="77777777" w:rsidR="00F83665" w:rsidRPr="004D1DBE" w:rsidRDefault="00043587" w:rsidP="0033515F">
            <w:pPr>
              <w:keepNext/>
              <w:keepLines/>
              <w:rPr>
                <w:rFonts w:asciiTheme="minorHAnsi" w:hAnsiTheme="minorHAnsi" w:cstheme="minorHAnsi"/>
                <w:bCs/>
                <w:sz w:val="20"/>
                <w:szCs w:val="20"/>
              </w:rPr>
            </w:pPr>
            <w:hyperlink r:id="rId9" w:history="1">
              <w:r w:rsidR="00F83665" w:rsidRPr="004D1DBE">
                <w:rPr>
                  <w:rStyle w:val="Hyperlink"/>
                  <w:rFonts w:asciiTheme="minorHAnsi" w:hAnsiTheme="minorHAnsi" w:cstheme="minorHAnsi"/>
                  <w:bCs/>
                  <w:sz w:val="20"/>
                  <w:szCs w:val="20"/>
                </w:rPr>
                <w:t>FEMA Flood Maps</w:t>
              </w:r>
            </w:hyperlink>
          </w:p>
          <w:p w14:paraId="477CC98E" w14:textId="3BFD83DE" w:rsidR="004E2098" w:rsidRPr="004D1DBE" w:rsidRDefault="004E2098" w:rsidP="0033515F">
            <w:pPr>
              <w:keepNext/>
              <w:keepLines/>
              <w:rPr>
                <w:rFonts w:asciiTheme="minorHAnsi" w:hAnsiTheme="minorHAnsi" w:cstheme="minorHAnsi"/>
                <w:bCs/>
                <w:sz w:val="20"/>
                <w:szCs w:val="20"/>
              </w:rPr>
            </w:pPr>
          </w:p>
        </w:tc>
        <w:tc>
          <w:tcPr>
            <w:tcW w:w="6295" w:type="dxa"/>
          </w:tcPr>
          <w:p w14:paraId="4CF52E55" w14:textId="488E2E9F" w:rsidR="00415F7E" w:rsidRPr="004D1DBE" w:rsidRDefault="00415F7E" w:rsidP="00596257">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4"/>
                  <w:enabled/>
                  <w:calcOnExit w:val="0"/>
                  <w:checkBox>
                    <w:sizeAuto/>
                    <w:default w:val="0"/>
                  </w:checkBox>
                </w:ffData>
              </w:fldChar>
            </w:r>
            <w:bookmarkStart w:id="25" w:name="Check24"/>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5"/>
            <w:r w:rsidRPr="004D1DBE">
              <w:rPr>
                <w:rFonts w:asciiTheme="minorHAnsi" w:hAnsiTheme="minorHAnsi" w:cstheme="minorHAnsi"/>
                <w:bCs/>
                <w:sz w:val="20"/>
                <w:szCs w:val="20"/>
              </w:rPr>
              <w:t xml:space="preserve"> </w:t>
            </w:r>
            <w:r w:rsidR="00596257" w:rsidRPr="004D1DBE">
              <w:rPr>
                <w:rFonts w:asciiTheme="minorHAnsi" w:hAnsiTheme="minorHAnsi" w:cstheme="minorHAnsi"/>
                <w:bCs/>
                <w:sz w:val="20"/>
                <w:szCs w:val="20"/>
              </w:rPr>
              <w:t>The project does not require flood insurance or is excepted from flood insurance.</w:t>
            </w:r>
          </w:p>
          <w:p w14:paraId="0EFB87FA" w14:textId="2935AEB2" w:rsidR="00415F7E" w:rsidRPr="004D1DBE" w:rsidRDefault="00415F7E" w:rsidP="00596257">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5"/>
                  <w:enabled/>
                  <w:calcOnExit w:val="0"/>
                  <w:checkBox>
                    <w:sizeAuto/>
                    <w:default w:val="0"/>
                  </w:checkBox>
                </w:ffData>
              </w:fldChar>
            </w:r>
            <w:bookmarkStart w:id="26" w:name="Check25"/>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6"/>
            <w:r w:rsidRPr="004D1DBE">
              <w:rPr>
                <w:rFonts w:asciiTheme="minorHAnsi" w:hAnsiTheme="minorHAnsi" w:cstheme="minorHAnsi"/>
                <w:bCs/>
                <w:sz w:val="20"/>
                <w:szCs w:val="20"/>
              </w:rPr>
              <w:t xml:space="preserve"> </w:t>
            </w:r>
            <w:r w:rsidR="00596257" w:rsidRPr="004D1DBE">
              <w:rPr>
                <w:rFonts w:asciiTheme="minorHAnsi" w:hAnsiTheme="minorHAnsi" w:cstheme="minorHAnsi"/>
                <w:bCs/>
                <w:sz w:val="20"/>
                <w:szCs w:val="20"/>
              </w:rPr>
              <w:t>The project is not located in a FEMA-designated Special Flood Hazard Area.</w:t>
            </w:r>
          </w:p>
          <w:p w14:paraId="29F2F742" w14:textId="7EA703C4" w:rsidR="00415F7E" w:rsidRPr="004D1DBE" w:rsidRDefault="00415F7E" w:rsidP="00596257">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6"/>
                  <w:enabled/>
                  <w:calcOnExit w:val="0"/>
                  <w:checkBox>
                    <w:sizeAuto/>
                    <w:default w:val="0"/>
                  </w:checkBox>
                </w:ffData>
              </w:fldChar>
            </w:r>
            <w:bookmarkStart w:id="27" w:name="Check26"/>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7"/>
            <w:r w:rsidR="00596257" w:rsidRPr="004D1DBE">
              <w:rPr>
                <w:rFonts w:asciiTheme="minorHAnsi" w:hAnsiTheme="minorHAnsi" w:cstheme="minorHAnsi"/>
                <w:bCs/>
                <w:sz w:val="20"/>
                <w:szCs w:val="20"/>
              </w:rPr>
              <w:t xml:space="preserve"> The project </w:t>
            </w:r>
            <w:proofErr w:type="gramStart"/>
            <w:r w:rsidR="00596257" w:rsidRPr="004D1DBE">
              <w:rPr>
                <w:rFonts w:asciiTheme="minorHAnsi" w:hAnsiTheme="minorHAnsi" w:cstheme="minorHAnsi"/>
                <w:bCs/>
                <w:sz w:val="20"/>
                <w:szCs w:val="20"/>
              </w:rPr>
              <w:t>is located in</w:t>
            </w:r>
            <w:proofErr w:type="gramEnd"/>
            <w:r w:rsidR="00596257" w:rsidRPr="004D1DBE">
              <w:rPr>
                <w:rFonts w:asciiTheme="minorHAnsi" w:hAnsiTheme="minorHAnsi" w:cstheme="minorHAnsi"/>
                <w:bCs/>
                <w:sz w:val="20"/>
                <w:szCs w:val="20"/>
              </w:rPr>
              <w:t xml:space="preserve"> a FEMA-designated Special Flood Hazard and the community is participating in the National Flood Insurance Program.</w:t>
            </w:r>
          </w:p>
          <w:p w14:paraId="0AD91403" w14:textId="60A83740" w:rsidR="00415F7E" w:rsidRPr="004D1DBE" w:rsidRDefault="00415F7E" w:rsidP="00596257">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7"/>
                  <w:enabled/>
                  <w:calcOnExit w:val="0"/>
                  <w:checkBox>
                    <w:sizeAuto/>
                    <w:default w:val="0"/>
                  </w:checkBox>
                </w:ffData>
              </w:fldChar>
            </w:r>
            <w:bookmarkStart w:id="28" w:name="Check27"/>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28"/>
            <w:r w:rsidR="00596257" w:rsidRPr="004D1DBE">
              <w:rPr>
                <w:rFonts w:asciiTheme="minorHAnsi" w:hAnsiTheme="minorHAnsi" w:cstheme="minorHAnsi"/>
                <w:bCs/>
                <w:sz w:val="20"/>
                <w:szCs w:val="20"/>
              </w:rPr>
              <w:t xml:space="preserve"> The project does not comply with the Flood Disaster Protection Act.</w:t>
            </w:r>
          </w:p>
          <w:p w14:paraId="5C0B3F76" w14:textId="77777777" w:rsidR="00596257" w:rsidRPr="004D1DBE" w:rsidRDefault="00596257" w:rsidP="00596257">
            <w:pPr>
              <w:keepNext/>
              <w:keepLines/>
              <w:jc w:val="both"/>
              <w:rPr>
                <w:rFonts w:asciiTheme="minorHAnsi" w:hAnsiTheme="minorHAnsi" w:cstheme="minorHAnsi"/>
                <w:b/>
                <w:sz w:val="20"/>
                <w:szCs w:val="20"/>
              </w:rPr>
            </w:pPr>
            <w:r w:rsidRPr="004D1DBE">
              <w:rPr>
                <w:rFonts w:cstheme="minorHAnsi"/>
                <w:bCs/>
                <w:sz w:val="20"/>
                <w:szCs w:val="20"/>
              </w:rPr>
              <w:fldChar w:fldCharType="begin">
                <w:ffData>
                  <w:name w:val="Check27"/>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Source documentation is attached.  </w:t>
            </w:r>
            <w:r w:rsidRPr="004D1DBE">
              <w:rPr>
                <w:rFonts w:cstheme="minorHAnsi"/>
                <w:b/>
                <w:sz w:val="20"/>
                <w:szCs w:val="20"/>
              </w:rPr>
              <w:fldChar w:fldCharType="begin">
                <w:ffData>
                  <w:name w:val="Text7"/>
                  <w:enabled/>
                  <w:calcOnExit w:val="0"/>
                  <w:textInput>
                    <w:default w:val=" describe source documentation "/>
                  </w:textInput>
                </w:ffData>
              </w:fldChar>
            </w:r>
            <w:bookmarkStart w:id="29" w:name="Text7"/>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xml:space="preserve"> describe source documentation </w:t>
            </w:r>
            <w:r w:rsidRPr="004D1DBE">
              <w:rPr>
                <w:rFonts w:cstheme="minorHAnsi"/>
                <w:b/>
                <w:sz w:val="20"/>
                <w:szCs w:val="20"/>
              </w:rPr>
              <w:fldChar w:fldCharType="end"/>
            </w:r>
            <w:bookmarkEnd w:id="29"/>
          </w:p>
          <w:p w14:paraId="194D31AB" w14:textId="0E7C9275" w:rsidR="00596257" w:rsidRPr="004D1DBE" w:rsidRDefault="00596257" w:rsidP="00596257">
            <w:pPr>
              <w:keepNext/>
              <w:keepLines/>
              <w:jc w:val="both"/>
              <w:rPr>
                <w:rFonts w:asciiTheme="minorHAnsi" w:hAnsiTheme="minorHAnsi" w:cstheme="minorHAnsi"/>
                <w:bCs/>
                <w:sz w:val="20"/>
                <w:szCs w:val="20"/>
              </w:rPr>
            </w:pPr>
          </w:p>
        </w:tc>
      </w:tr>
      <w:tr w:rsidR="00F83665" w:rsidRPr="004D1DBE" w14:paraId="7124BA08" w14:textId="77777777" w:rsidTr="00596257">
        <w:tc>
          <w:tcPr>
            <w:tcW w:w="3055" w:type="dxa"/>
          </w:tcPr>
          <w:p w14:paraId="0F38FA83" w14:textId="77777777" w:rsidR="00F83665" w:rsidRPr="004D1DBE" w:rsidRDefault="00F83665"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Coastal Barrier Resources Act</w:t>
            </w:r>
          </w:p>
          <w:p w14:paraId="60511C4C" w14:textId="77777777" w:rsidR="00F83665" w:rsidRPr="004D1DBE" w:rsidRDefault="00F83665" w:rsidP="00F83665">
            <w:pPr>
              <w:keepNext/>
              <w:keepLines/>
              <w:rPr>
                <w:rFonts w:asciiTheme="minorHAnsi" w:hAnsiTheme="minorHAnsi" w:cstheme="minorHAnsi"/>
                <w:bCs/>
                <w:sz w:val="20"/>
                <w:szCs w:val="20"/>
              </w:rPr>
            </w:pPr>
            <w:r w:rsidRPr="004D1DBE">
              <w:rPr>
                <w:rFonts w:asciiTheme="minorHAnsi" w:hAnsiTheme="minorHAnsi" w:cstheme="minorHAnsi"/>
                <w:bCs/>
                <w:sz w:val="20"/>
                <w:szCs w:val="20"/>
              </w:rPr>
              <w:t>Resources:</w:t>
            </w:r>
          </w:p>
          <w:p w14:paraId="4EEBDDF5" w14:textId="4E98EFAD" w:rsidR="00F83665" w:rsidRPr="004D1DBE" w:rsidRDefault="00043587" w:rsidP="0033515F">
            <w:pPr>
              <w:keepNext/>
              <w:keepLines/>
              <w:rPr>
                <w:rFonts w:asciiTheme="minorHAnsi" w:hAnsiTheme="minorHAnsi" w:cstheme="minorHAnsi"/>
                <w:bCs/>
                <w:sz w:val="20"/>
                <w:szCs w:val="20"/>
              </w:rPr>
            </w:pPr>
            <w:hyperlink r:id="rId10" w:history="1">
              <w:r w:rsidR="00F83665" w:rsidRPr="004D1DBE">
                <w:rPr>
                  <w:rStyle w:val="Hyperlink"/>
                  <w:rFonts w:asciiTheme="minorHAnsi" w:hAnsiTheme="minorHAnsi" w:cstheme="minorHAnsi"/>
                  <w:bCs/>
                  <w:sz w:val="20"/>
                  <w:szCs w:val="20"/>
                </w:rPr>
                <w:t>HUD Coastal Barrier Resources</w:t>
              </w:r>
            </w:hyperlink>
          </w:p>
          <w:p w14:paraId="125B3D0F" w14:textId="1AE2EBCB" w:rsidR="00596257" w:rsidRPr="004D1DBE" w:rsidRDefault="00043587" w:rsidP="0033515F">
            <w:pPr>
              <w:keepNext/>
              <w:keepLines/>
              <w:rPr>
                <w:rFonts w:asciiTheme="minorHAnsi" w:hAnsiTheme="minorHAnsi" w:cstheme="minorHAnsi"/>
                <w:bCs/>
                <w:sz w:val="20"/>
                <w:szCs w:val="20"/>
              </w:rPr>
            </w:pPr>
            <w:hyperlink r:id="rId11" w:history="1">
              <w:r w:rsidR="004E2098" w:rsidRPr="004D1DBE">
                <w:rPr>
                  <w:rStyle w:val="Hyperlink"/>
                  <w:rFonts w:asciiTheme="minorHAnsi" w:hAnsiTheme="minorHAnsi" w:cstheme="minorHAnsi"/>
                  <w:bCs/>
                  <w:sz w:val="20"/>
                  <w:szCs w:val="20"/>
                </w:rPr>
                <w:t>FWS CBRS Maps</w:t>
              </w:r>
            </w:hyperlink>
          </w:p>
        </w:tc>
        <w:tc>
          <w:tcPr>
            <w:tcW w:w="6295" w:type="dxa"/>
          </w:tcPr>
          <w:p w14:paraId="5D734ED9" w14:textId="27E57B39" w:rsidR="00596257" w:rsidRPr="004D1DBE" w:rsidRDefault="00596257" w:rsidP="00D86993">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4"/>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The project is not located in a coastal barrier </w:t>
            </w:r>
            <w:proofErr w:type="gramStart"/>
            <w:r w:rsidRPr="004D1DBE">
              <w:rPr>
                <w:rFonts w:asciiTheme="minorHAnsi" w:hAnsiTheme="minorHAnsi" w:cstheme="minorHAnsi"/>
                <w:bCs/>
                <w:sz w:val="20"/>
                <w:szCs w:val="20"/>
              </w:rPr>
              <w:t>resources</w:t>
            </w:r>
            <w:proofErr w:type="gramEnd"/>
            <w:r w:rsidRPr="004D1DBE">
              <w:rPr>
                <w:rFonts w:asciiTheme="minorHAnsi" w:hAnsiTheme="minorHAnsi" w:cstheme="minorHAnsi"/>
                <w:bCs/>
                <w:sz w:val="20"/>
                <w:szCs w:val="20"/>
              </w:rPr>
              <w:t xml:space="preserve"> area (CBRS).</w:t>
            </w:r>
          </w:p>
          <w:p w14:paraId="3D87A31B" w14:textId="17891801" w:rsidR="00596257" w:rsidRPr="004D1DBE" w:rsidRDefault="00596257" w:rsidP="00D86993">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5"/>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The project </w:t>
            </w:r>
            <w:proofErr w:type="gramStart"/>
            <w:r w:rsidRPr="004D1DBE">
              <w:rPr>
                <w:rFonts w:asciiTheme="minorHAnsi" w:hAnsiTheme="minorHAnsi" w:cstheme="minorHAnsi"/>
                <w:bCs/>
                <w:sz w:val="20"/>
                <w:szCs w:val="20"/>
              </w:rPr>
              <w:t>is located in</w:t>
            </w:r>
            <w:proofErr w:type="gramEnd"/>
            <w:r w:rsidRPr="004D1DBE">
              <w:rPr>
                <w:rFonts w:asciiTheme="minorHAnsi" w:hAnsiTheme="minorHAnsi" w:cstheme="minorHAnsi"/>
                <w:bCs/>
                <w:sz w:val="20"/>
                <w:szCs w:val="20"/>
              </w:rPr>
              <w:t xml:space="preserve"> a coastal barrier resource area; however, it is excepted under 16 USC 3505.</w:t>
            </w:r>
          </w:p>
          <w:p w14:paraId="5BABCB0D" w14:textId="77777777" w:rsidR="00596257" w:rsidRPr="004D1DBE" w:rsidRDefault="00596257" w:rsidP="00D86993">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7"/>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The project does not comply with the Coastal Barrier Resources Act. </w:t>
            </w:r>
          </w:p>
          <w:p w14:paraId="10AFD177" w14:textId="77777777" w:rsidR="00F83665" w:rsidRPr="004D1DBE" w:rsidRDefault="00596257" w:rsidP="00D86993">
            <w:pPr>
              <w:keepNext/>
              <w:keepLines/>
              <w:jc w:val="both"/>
              <w:rPr>
                <w:rFonts w:asciiTheme="minorHAnsi" w:hAnsiTheme="minorHAnsi" w:cstheme="minorHAnsi"/>
                <w:b/>
                <w:sz w:val="20"/>
                <w:szCs w:val="20"/>
              </w:rPr>
            </w:pPr>
            <w:r w:rsidRPr="004D1DBE">
              <w:rPr>
                <w:rFonts w:cstheme="minorHAnsi"/>
                <w:bCs/>
                <w:sz w:val="20"/>
                <w:szCs w:val="20"/>
              </w:rPr>
              <w:fldChar w:fldCharType="begin">
                <w:ffData>
                  <w:name w:val="Check27"/>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Source documentation is attached.  </w:t>
            </w:r>
            <w:r w:rsidRPr="004D1DBE">
              <w:rPr>
                <w:rFonts w:cstheme="minorHAnsi"/>
                <w:b/>
                <w:sz w:val="20"/>
                <w:szCs w:val="20"/>
              </w:rPr>
              <w:fldChar w:fldCharType="begin">
                <w:ffData>
                  <w:name w:val="Text7"/>
                  <w:enabled/>
                  <w:calcOnExit w:val="0"/>
                  <w:textInput>
                    <w:default w:val=" describe source documentation "/>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xml:space="preserve"> describe source documentation </w:t>
            </w:r>
            <w:r w:rsidRPr="004D1DBE">
              <w:rPr>
                <w:rFonts w:cstheme="minorHAnsi"/>
                <w:b/>
                <w:sz w:val="20"/>
                <w:szCs w:val="20"/>
              </w:rPr>
              <w:fldChar w:fldCharType="end"/>
            </w:r>
          </w:p>
          <w:p w14:paraId="51422225" w14:textId="368E6B1C" w:rsidR="00596257" w:rsidRPr="004D1DBE" w:rsidRDefault="00596257" w:rsidP="00596257">
            <w:pPr>
              <w:keepNext/>
              <w:keepLines/>
              <w:rPr>
                <w:rFonts w:asciiTheme="minorHAnsi" w:hAnsiTheme="minorHAnsi" w:cstheme="minorHAnsi"/>
                <w:bCs/>
                <w:sz w:val="20"/>
                <w:szCs w:val="20"/>
              </w:rPr>
            </w:pPr>
          </w:p>
        </w:tc>
      </w:tr>
      <w:tr w:rsidR="00F83665" w:rsidRPr="004D1DBE" w14:paraId="62CF49D0" w14:textId="77777777" w:rsidTr="00596257">
        <w:tc>
          <w:tcPr>
            <w:tcW w:w="3055" w:type="dxa"/>
          </w:tcPr>
          <w:p w14:paraId="3578D9D7" w14:textId="77777777" w:rsidR="00F83665" w:rsidRPr="004D1DBE" w:rsidRDefault="00F83665"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Runway Clear Zones/Clear Zones</w:t>
            </w:r>
          </w:p>
          <w:p w14:paraId="22B7755D" w14:textId="77777777" w:rsidR="00F83665" w:rsidRPr="004D1DBE" w:rsidRDefault="00F83665" w:rsidP="00F83665">
            <w:pPr>
              <w:keepNext/>
              <w:keepLines/>
              <w:rPr>
                <w:rFonts w:asciiTheme="minorHAnsi" w:hAnsiTheme="minorHAnsi" w:cstheme="minorHAnsi"/>
                <w:bCs/>
                <w:sz w:val="20"/>
                <w:szCs w:val="20"/>
              </w:rPr>
            </w:pPr>
            <w:r w:rsidRPr="004D1DBE">
              <w:rPr>
                <w:rFonts w:asciiTheme="minorHAnsi" w:hAnsiTheme="minorHAnsi" w:cstheme="minorHAnsi"/>
                <w:bCs/>
                <w:sz w:val="20"/>
                <w:szCs w:val="20"/>
              </w:rPr>
              <w:t>Resources:</w:t>
            </w:r>
          </w:p>
          <w:p w14:paraId="4CBBD1A0" w14:textId="5080DB07" w:rsidR="00F83665" w:rsidRPr="004D1DBE" w:rsidRDefault="00043587" w:rsidP="0033515F">
            <w:pPr>
              <w:keepNext/>
              <w:keepLines/>
              <w:rPr>
                <w:rFonts w:asciiTheme="minorHAnsi" w:hAnsiTheme="minorHAnsi" w:cstheme="minorHAnsi"/>
                <w:bCs/>
                <w:sz w:val="20"/>
                <w:szCs w:val="20"/>
              </w:rPr>
            </w:pPr>
            <w:hyperlink r:id="rId12" w:history="1">
              <w:r w:rsidR="00F83665" w:rsidRPr="004D1DBE">
                <w:rPr>
                  <w:rStyle w:val="Hyperlink"/>
                  <w:rFonts w:asciiTheme="minorHAnsi" w:hAnsiTheme="minorHAnsi" w:cstheme="minorHAnsi"/>
                  <w:bCs/>
                  <w:sz w:val="20"/>
                  <w:szCs w:val="20"/>
                </w:rPr>
                <w:t>HUD Airport Hazards</w:t>
              </w:r>
            </w:hyperlink>
          </w:p>
          <w:p w14:paraId="162C77E0" w14:textId="073D9730" w:rsidR="00F83665" w:rsidRPr="004D1DBE" w:rsidRDefault="00043587" w:rsidP="0033515F">
            <w:pPr>
              <w:keepNext/>
              <w:keepLines/>
              <w:rPr>
                <w:rFonts w:asciiTheme="minorHAnsi" w:hAnsiTheme="minorHAnsi" w:cstheme="minorHAnsi"/>
                <w:bCs/>
                <w:sz w:val="20"/>
                <w:szCs w:val="20"/>
              </w:rPr>
            </w:pPr>
            <w:hyperlink r:id="rId13" w:history="1">
              <w:r w:rsidR="00F83665" w:rsidRPr="004D1DBE">
                <w:rPr>
                  <w:rStyle w:val="Hyperlink"/>
                  <w:rFonts w:asciiTheme="minorHAnsi" w:hAnsiTheme="minorHAnsi" w:cstheme="minorHAnsi"/>
                  <w:bCs/>
                  <w:sz w:val="20"/>
                  <w:szCs w:val="20"/>
                </w:rPr>
                <w:t>24 CFR Part 51 Subpart D</w:t>
              </w:r>
            </w:hyperlink>
          </w:p>
          <w:p w14:paraId="2901C7E2" w14:textId="544FD85E" w:rsidR="004E2098" w:rsidRPr="004D1DBE" w:rsidRDefault="004E2098" w:rsidP="0033515F">
            <w:pPr>
              <w:keepNext/>
              <w:keepLines/>
              <w:rPr>
                <w:rFonts w:asciiTheme="minorHAnsi" w:hAnsiTheme="minorHAnsi" w:cstheme="minorHAnsi"/>
                <w:bCs/>
                <w:sz w:val="20"/>
                <w:szCs w:val="20"/>
              </w:rPr>
            </w:pPr>
          </w:p>
        </w:tc>
        <w:tc>
          <w:tcPr>
            <w:tcW w:w="6295" w:type="dxa"/>
          </w:tcPr>
          <w:p w14:paraId="63502BF7" w14:textId="376C9D63" w:rsidR="00D86993" w:rsidRPr="004D1DBE" w:rsidRDefault="00D86993" w:rsidP="00D86993">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4"/>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The project is not within 15,000 feet of a military airport or 2,500 feet of a civilian airport.</w:t>
            </w:r>
          </w:p>
          <w:p w14:paraId="15B37DD9" w14:textId="7A27A813" w:rsidR="00D86993" w:rsidRPr="004D1DBE" w:rsidRDefault="00D86993" w:rsidP="00D86993">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5"/>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The project </w:t>
            </w:r>
            <w:proofErr w:type="gramStart"/>
            <w:r w:rsidRPr="004D1DBE">
              <w:rPr>
                <w:rFonts w:asciiTheme="minorHAnsi" w:hAnsiTheme="minorHAnsi" w:cstheme="minorHAnsi"/>
                <w:bCs/>
                <w:sz w:val="20"/>
                <w:szCs w:val="20"/>
              </w:rPr>
              <w:t>is located in</w:t>
            </w:r>
            <w:proofErr w:type="gramEnd"/>
            <w:r w:rsidRPr="004D1DBE">
              <w:rPr>
                <w:rFonts w:asciiTheme="minorHAnsi" w:hAnsiTheme="minorHAnsi" w:cstheme="minorHAnsi"/>
                <w:bCs/>
                <w:sz w:val="20"/>
                <w:szCs w:val="20"/>
              </w:rPr>
              <w:t xml:space="preserve"> a Runway Clear Zone or Clear Zone and the notice to prospective buyers was signed by the buyer.</w:t>
            </w:r>
          </w:p>
          <w:p w14:paraId="21EF9C84" w14:textId="13C66DEB" w:rsidR="00D86993" w:rsidRPr="004D1DBE" w:rsidRDefault="00D86993" w:rsidP="00D86993">
            <w:pPr>
              <w:keepNext/>
              <w:keepLines/>
              <w:jc w:val="both"/>
              <w:rPr>
                <w:rFonts w:asciiTheme="minorHAnsi" w:hAnsiTheme="minorHAnsi" w:cstheme="minorHAnsi"/>
                <w:bCs/>
                <w:sz w:val="20"/>
                <w:szCs w:val="20"/>
              </w:rPr>
            </w:pPr>
            <w:r w:rsidRPr="004D1DBE">
              <w:rPr>
                <w:rFonts w:cstheme="minorHAnsi"/>
                <w:bCs/>
                <w:sz w:val="20"/>
                <w:szCs w:val="20"/>
              </w:rPr>
              <w:fldChar w:fldCharType="begin">
                <w:ffData>
                  <w:name w:val="Check27"/>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The project does not comply with the Runway Clear Zone or Clear Zone requirements.</w:t>
            </w:r>
          </w:p>
          <w:p w14:paraId="00542DA7" w14:textId="77777777" w:rsidR="00D86993" w:rsidRPr="004D1DBE" w:rsidRDefault="00D86993" w:rsidP="00D86993">
            <w:pPr>
              <w:keepNext/>
              <w:keepLines/>
              <w:jc w:val="both"/>
              <w:rPr>
                <w:rFonts w:asciiTheme="minorHAnsi" w:hAnsiTheme="minorHAnsi" w:cstheme="minorHAnsi"/>
                <w:b/>
                <w:sz w:val="20"/>
                <w:szCs w:val="20"/>
              </w:rPr>
            </w:pPr>
            <w:r w:rsidRPr="004D1DBE">
              <w:rPr>
                <w:rFonts w:cstheme="minorHAnsi"/>
                <w:bCs/>
                <w:sz w:val="20"/>
                <w:szCs w:val="20"/>
              </w:rPr>
              <w:fldChar w:fldCharType="begin">
                <w:ffData>
                  <w:name w:val="Check27"/>
                  <w:enabled/>
                  <w:calcOnExit w:val="0"/>
                  <w:checkBox>
                    <w:sizeAuto/>
                    <w:default w:val="0"/>
                  </w:checkBox>
                </w:ffData>
              </w:fldChar>
            </w:r>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r w:rsidRPr="004D1DBE">
              <w:rPr>
                <w:rFonts w:asciiTheme="minorHAnsi" w:hAnsiTheme="minorHAnsi" w:cstheme="minorHAnsi"/>
                <w:bCs/>
                <w:sz w:val="20"/>
                <w:szCs w:val="20"/>
              </w:rPr>
              <w:t xml:space="preserve"> Source documentation is attached.  </w:t>
            </w:r>
            <w:r w:rsidRPr="004D1DBE">
              <w:rPr>
                <w:rFonts w:cstheme="minorHAnsi"/>
                <w:b/>
                <w:sz w:val="20"/>
                <w:szCs w:val="20"/>
              </w:rPr>
              <w:fldChar w:fldCharType="begin">
                <w:ffData>
                  <w:name w:val="Text7"/>
                  <w:enabled/>
                  <w:calcOnExit w:val="0"/>
                  <w:textInput>
                    <w:default w:val=" describe source documentation "/>
                  </w:textInput>
                </w:ffData>
              </w:fldChar>
            </w:r>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xml:space="preserve"> describe source documentation </w:t>
            </w:r>
            <w:r w:rsidRPr="004D1DBE">
              <w:rPr>
                <w:rFonts w:cstheme="minorHAnsi"/>
                <w:b/>
                <w:sz w:val="20"/>
                <w:szCs w:val="20"/>
              </w:rPr>
              <w:fldChar w:fldCharType="end"/>
            </w:r>
          </w:p>
          <w:p w14:paraId="445DF00F" w14:textId="77777777" w:rsidR="00F83665" w:rsidRPr="004D1DBE" w:rsidRDefault="00F83665" w:rsidP="0033515F">
            <w:pPr>
              <w:keepNext/>
              <w:keepLines/>
              <w:rPr>
                <w:rFonts w:asciiTheme="minorHAnsi" w:hAnsiTheme="minorHAnsi" w:cstheme="minorHAnsi"/>
                <w:bCs/>
                <w:sz w:val="20"/>
                <w:szCs w:val="20"/>
              </w:rPr>
            </w:pPr>
          </w:p>
        </w:tc>
      </w:tr>
    </w:tbl>
    <w:p w14:paraId="7345AE27" w14:textId="62B9E780" w:rsidR="00F83665" w:rsidRDefault="00F83665" w:rsidP="0033515F">
      <w:pPr>
        <w:keepNext/>
        <w:keepLines/>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25"/>
        <w:gridCol w:w="6081"/>
        <w:gridCol w:w="9"/>
        <w:gridCol w:w="3210"/>
        <w:gridCol w:w="25"/>
      </w:tblGrid>
      <w:tr w:rsidR="00FA690A" w:rsidRPr="004D1DBE" w14:paraId="1D375F8A" w14:textId="77777777" w:rsidTr="00DC161E">
        <w:tc>
          <w:tcPr>
            <w:tcW w:w="9350" w:type="dxa"/>
            <w:gridSpan w:val="5"/>
          </w:tcPr>
          <w:p w14:paraId="7B41FEF0" w14:textId="77777777" w:rsidR="00FA690A" w:rsidRPr="004D1DBE" w:rsidRDefault="00FA690A" w:rsidP="0033515F">
            <w:pPr>
              <w:keepNext/>
              <w:keepLines/>
              <w:rPr>
                <w:rFonts w:asciiTheme="minorHAnsi" w:hAnsiTheme="minorHAnsi" w:cstheme="minorHAnsi"/>
                <w:b/>
                <w:sz w:val="20"/>
                <w:szCs w:val="20"/>
              </w:rPr>
            </w:pPr>
            <w:r w:rsidRPr="004D1DBE">
              <w:rPr>
                <w:rFonts w:asciiTheme="minorHAnsi" w:hAnsiTheme="minorHAnsi" w:cstheme="minorHAnsi"/>
                <w:b/>
                <w:sz w:val="20"/>
                <w:szCs w:val="20"/>
              </w:rPr>
              <w:t>CERTIFYING OFFICER (24 CFR §58.13)</w:t>
            </w:r>
          </w:p>
          <w:p w14:paraId="23B621B2" w14:textId="36A4663D" w:rsidR="00FA690A" w:rsidRPr="004D1DBE" w:rsidRDefault="00FA690A"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I hereby certify that all project activities have been identified and are Exempt Activities per 24 CFR 58.34(a) and request authorization to incur costs for this exempt project.</w:t>
            </w:r>
          </w:p>
        </w:tc>
      </w:tr>
      <w:tr w:rsidR="00055155" w:rsidRPr="004D1DBE" w14:paraId="20B97EA5" w14:textId="77777777" w:rsidTr="00DC161E">
        <w:trPr>
          <w:trHeight w:val="692"/>
        </w:trPr>
        <w:tc>
          <w:tcPr>
            <w:tcW w:w="6115" w:type="dxa"/>
            <w:gridSpan w:val="3"/>
            <w:vAlign w:val="bottom"/>
          </w:tcPr>
          <w:p w14:paraId="594987C6" w14:textId="1DB2DCA1" w:rsidR="00055155" w:rsidRPr="004D1DBE" w:rsidRDefault="00055155"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X</w:t>
            </w:r>
          </w:p>
        </w:tc>
        <w:tc>
          <w:tcPr>
            <w:tcW w:w="3235" w:type="dxa"/>
            <w:gridSpan w:val="2"/>
            <w:vAlign w:val="bottom"/>
          </w:tcPr>
          <w:p w14:paraId="7058FB9C" w14:textId="2736089F" w:rsidR="00055155" w:rsidRPr="004D1DBE" w:rsidRDefault="00055155"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 xml:space="preserve">Date:  </w:t>
            </w:r>
          </w:p>
        </w:tc>
      </w:tr>
      <w:tr w:rsidR="00055155" w:rsidRPr="004D1DBE" w14:paraId="2B9EA0C5" w14:textId="77777777" w:rsidTr="00E92A95">
        <w:trPr>
          <w:trHeight w:val="350"/>
        </w:trPr>
        <w:tc>
          <w:tcPr>
            <w:tcW w:w="9350" w:type="dxa"/>
            <w:gridSpan w:val="5"/>
            <w:tcBorders>
              <w:bottom w:val="single" w:sz="4" w:space="0" w:color="auto"/>
            </w:tcBorders>
            <w:vAlign w:val="center"/>
          </w:tcPr>
          <w:p w14:paraId="073C33DF" w14:textId="03B368C6" w:rsidR="00055155" w:rsidRPr="004D1DBE" w:rsidRDefault="00055155" w:rsidP="0033515F">
            <w:pPr>
              <w:keepNext/>
              <w:keepLines/>
              <w:rPr>
                <w:rFonts w:asciiTheme="minorHAnsi" w:hAnsiTheme="minorHAnsi" w:cstheme="minorHAnsi"/>
                <w:bCs/>
                <w:sz w:val="20"/>
                <w:szCs w:val="20"/>
              </w:rPr>
            </w:pPr>
            <w:r w:rsidRPr="004D1DBE">
              <w:rPr>
                <w:rFonts w:cstheme="minorHAnsi"/>
                <w:b/>
                <w:sz w:val="20"/>
                <w:szCs w:val="20"/>
              </w:rPr>
              <w:fldChar w:fldCharType="begin">
                <w:ffData>
                  <w:name w:val="Text8"/>
                  <w:enabled/>
                  <w:calcOnExit w:val="0"/>
                  <w:textInput>
                    <w:default w:val=" Certifying Officer's Name "/>
                  </w:textInput>
                </w:ffData>
              </w:fldChar>
            </w:r>
            <w:bookmarkStart w:id="30" w:name="Text8"/>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xml:space="preserve"> Certifying Officer's Name </w:t>
            </w:r>
            <w:r w:rsidRPr="004D1DBE">
              <w:rPr>
                <w:rFonts w:cstheme="minorHAnsi"/>
                <w:b/>
                <w:sz w:val="20"/>
                <w:szCs w:val="20"/>
              </w:rPr>
              <w:fldChar w:fldCharType="end"/>
            </w:r>
            <w:bookmarkEnd w:id="30"/>
            <w:r w:rsidRPr="004D1DBE">
              <w:rPr>
                <w:rFonts w:asciiTheme="minorHAnsi" w:hAnsiTheme="minorHAnsi" w:cstheme="minorHAnsi"/>
                <w:bCs/>
                <w:sz w:val="20"/>
                <w:szCs w:val="20"/>
              </w:rPr>
              <w:t xml:space="preserve">, </w:t>
            </w:r>
            <w:r w:rsidRPr="004D1DBE">
              <w:rPr>
                <w:rFonts w:cstheme="minorHAnsi"/>
                <w:b/>
                <w:sz w:val="20"/>
                <w:szCs w:val="20"/>
              </w:rPr>
              <w:fldChar w:fldCharType="begin">
                <w:ffData>
                  <w:name w:val="Text9"/>
                  <w:enabled/>
                  <w:calcOnExit w:val="0"/>
                  <w:textInput>
                    <w:default w:val=" Certifying Officer's Title "/>
                  </w:textInput>
                </w:ffData>
              </w:fldChar>
            </w:r>
            <w:bookmarkStart w:id="31" w:name="Text9"/>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xml:space="preserve"> Certifying Officer's Title </w:t>
            </w:r>
            <w:r w:rsidRPr="004D1DBE">
              <w:rPr>
                <w:rFonts w:cstheme="minorHAnsi"/>
                <w:b/>
                <w:sz w:val="20"/>
                <w:szCs w:val="20"/>
              </w:rPr>
              <w:fldChar w:fldCharType="end"/>
            </w:r>
            <w:bookmarkEnd w:id="31"/>
          </w:p>
        </w:tc>
      </w:tr>
      <w:tr w:rsidR="00E92A95" w:rsidRPr="004D1DBE" w14:paraId="7E7F2012" w14:textId="77777777" w:rsidTr="00E92A95">
        <w:trPr>
          <w:trHeight w:val="350"/>
        </w:trPr>
        <w:tc>
          <w:tcPr>
            <w:tcW w:w="9350" w:type="dxa"/>
            <w:gridSpan w:val="5"/>
            <w:tcBorders>
              <w:left w:val="nil"/>
              <w:right w:val="nil"/>
            </w:tcBorders>
            <w:vAlign w:val="center"/>
          </w:tcPr>
          <w:p w14:paraId="41193125" w14:textId="77777777" w:rsidR="00E92A95" w:rsidRPr="004D1DBE" w:rsidRDefault="00E92A95" w:rsidP="0033515F">
            <w:pPr>
              <w:keepNext/>
              <w:keepLines/>
              <w:rPr>
                <w:rFonts w:cstheme="minorHAnsi"/>
                <w:b/>
                <w:sz w:val="20"/>
                <w:szCs w:val="20"/>
              </w:rPr>
            </w:pPr>
          </w:p>
        </w:tc>
      </w:tr>
      <w:tr w:rsidR="00055155" w:rsidRPr="004D1DBE" w14:paraId="068401C4" w14:textId="77777777" w:rsidTr="004D1DBE">
        <w:tblPrEx>
          <w:tblBorders>
            <w:top w:val="single" w:sz="24" w:space="0" w:color="auto"/>
            <w:left w:val="single" w:sz="24" w:space="0" w:color="auto"/>
            <w:bottom w:val="single" w:sz="24" w:space="0" w:color="auto"/>
            <w:right w:val="single" w:sz="24" w:space="0" w:color="auto"/>
          </w:tblBorders>
        </w:tblPrEx>
        <w:trPr>
          <w:gridBefore w:val="1"/>
          <w:gridAfter w:val="1"/>
          <w:wBefore w:w="25" w:type="dxa"/>
          <w:wAfter w:w="25" w:type="dxa"/>
        </w:trPr>
        <w:tc>
          <w:tcPr>
            <w:tcW w:w="9300" w:type="dxa"/>
            <w:gridSpan w:val="3"/>
            <w:shd w:val="clear" w:color="auto" w:fill="000000" w:themeFill="text1"/>
          </w:tcPr>
          <w:p w14:paraId="31EA59CE" w14:textId="2D26E15C" w:rsidR="00055155" w:rsidRPr="004D1DBE" w:rsidRDefault="00055155" w:rsidP="00055155">
            <w:pPr>
              <w:keepNext/>
              <w:keepLines/>
              <w:jc w:val="center"/>
              <w:rPr>
                <w:rFonts w:asciiTheme="minorHAnsi" w:hAnsiTheme="minorHAnsi" w:cstheme="minorHAnsi"/>
                <w:b/>
                <w:color w:val="FFFFFF" w:themeColor="background1"/>
                <w:sz w:val="20"/>
                <w:szCs w:val="20"/>
              </w:rPr>
            </w:pPr>
            <w:r w:rsidRPr="004D1DBE">
              <w:rPr>
                <w:rFonts w:asciiTheme="minorHAnsi" w:hAnsiTheme="minorHAnsi" w:cstheme="minorHAnsi"/>
                <w:b/>
                <w:color w:val="FFFFFF" w:themeColor="background1"/>
                <w:sz w:val="20"/>
                <w:szCs w:val="20"/>
              </w:rPr>
              <w:t>AUTHORIZATION - MEDC USE ONLY</w:t>
            </w:r>
          </w:p>
        </w:tc>
      </w:tr>
      <w:tr w:rsidR="00055155" w:rsidRPr="004D1DBE" w14:paraId="08F33E18" w14:textId="77777777" w:rsidTr="004D1DBE">
        <w:tblPrEx>
          <w:tblBorders>
            <w:top w:val="single" w:sz="24" w:space="0" w:color="auto"/>
            <w:left w:val="single" w:sz="24" w:space="0" w:color="auto"/>
            <w:bottom w:val="single" w:sz="24" w:space="0" w:color="auto"/>
            <w:right w:val="single" w:sz="24" w:space="0" w:color="auto"/>
          </w:tblBorders>
        </w:tblPrEx>
        <w:trPr>
          <w:gridBefore w:val="1"/>
          <w:gridAfter w:val="1"/>
          <w:wBefore w:w="25" w:type="dxa"/>
          <w:wAfter w:w="25" w:type="dxa"/>
        </w:trPr>
        <w:tc>
          <w:tcPr>
            <w:tcW w:w="9300" w:type="dxa"/>
            <w:gridSpan w:val="3"/>
          </w:tcPr>
          <w:p w14:paraId="6E1028A7" w14:textId="488DA736" w:rsidR="00055155" w:rsidRPr="004D1DBE" w:rsidRDefault="00055155"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The request to incur costs for the exempt project and dollar amounts identified on this form is:</w:t>
            </w:r>
          </w:p>
          <w:p w14:paraId="02F71AFE" w14:textId="1C6A034A" w:rsidR="00055155" w:rsidRPr="004D1DBE" w:rsidRDefault="00055155" w:rsidP="0033515F">
            <w:pPr>
              <w:keepNext/>
              <w:keepLines/>
              <w:rPr>
                <w:rFonts w:asciiTheme="minorHAnsi" w:hAnsiTheme="minorHAnsi" w:cstheme="minorHAnsi"/>
                <w:bCs/>
                <w:sz w:val="20"/>
                <w:szCs w:val="20"/>
              </w:rPr>
            </w:pPr>
            <w:r w:rsidRPr="004D1DBE">
              <w:rPr>
                <w:rFonts w:cstheme="minorHAnsi"/>
                <w:bCs/>
                <w:sz w:val="20"/>
                <w:szCs w:val="20"/>
              </w:rPr>
              <w:fldChar w:fldCharType="begin">
                <w:ffData>
                  <w:name w:val="Check28"/>
                  <w:enabled/>
                  <w:calcOnExit w:val="0"/>
                  <w:checkBox>
                    <w:sizeAuto/>
                    <w:default w:val="0"/>
                  </w:checkBox>
                </w:ffData>
              </w:fldChar>
            </w:r>
            <w:bookmarkStart w:id="32" w:name="Check28"/>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32"/>
            <w:r w:rsidRPr="004D1DBE">
              <w:rPr>
                <w:rFonts w:asciiTheme="minorHAnsi" w:hAnsiTheme="minorHAnsi" w:cstheme="minorHAnsi"/>
                <w:bCs/>
                <w:sz w:val="20"/>
                <w:szCs w:val="20"/>
              </w:rPr>
              <w:t xml:space="preserve"> Approved  </w:t>
            </w:r>
          </w:p>
          <w:p w14:paraId="11446C16" w14:textId="479B48FA" w:rsidR="00055155" w:rsidRPr="004D1DBE" w:rsidRDefault="00055155" w:rsidP="0033515F">
            <w:pPr>
              <w:keepNext/>
              <w:keepLines/>
              <w:rPr>
                <w:rFonts w:asciiTheme="minorHAnsi" w:hAnsiTheme="minorHAnsi" w:cstheme="minorHAnsi"/>
                <w:bCs/>
                <w:sz w:val="20"/>
                <w:szCs w:val="20"/>
              </w:rPr>
            </w:pPr>
            <w:r w:rsidRPr="004D1DBE">
              <w:rPr>
                <w:rFonts w:cstheme="minorHAnsi"/>
                <w:bCs/>
                <w:sz w:val="20"/>
                <w:szCs w:val="20"/>
              </w:rPr>
              <w:fldChar w:fldCharType="begin">
                <w:ffData>
                  <w:name w:val="Check29"/>
                  <w:enabled/>
                  <w:calcOnExit w:val="0"/>
                  <w:checkBox>
                    <w:sizeAuto/>
                    <w:default w:val="0"/>
                  </w:checkBox>
                </w:ffData>
              </w:fldChar>
            </w:r>
            <w:bookmarkStart w:id="33" w:name="Check29"/>
            <w:r w:rsidRPr="004D1DBE">
              <w:rPr>
                <w:rFonts w:asciiTheme="minorHAnsi" w:hAnsiTheme="minorHAnsi" w:cstheme="minorHAnsi"/>
                <w:bCs/>
                <w:sz w:val="20"/>
                <w:szCs w:val="20"/>
              </w:rPr>
              <w:instrText xml:space="preserve"> FORMCHECKBOX </w:instrText>
            </w:r>
            <w:r w:rsidR="00043587">
              <w:rPr>
                <w:rFonts w:cstheme="minorHAnsi"/>
                <w:bCs/>
                <w:sz w:val="20"/>
                <w:szCs w:val="20"/>
              </w:rPr>
            </w:r>
            <w:r w:rsidR="00043587">
              <w:rPr>
                <w:rFonts w:cstheme="minorHAnsi"/>
                <w:bCs/>
                <w:sz w:val="20"/>
                <w:szCs w:val="20"/>
              </w:rPr>
              <w:fldChar w:fldCharType="separate"/>
            </w:r>
            <w:r w:rsidRPr="004D1DBE">
              <w:rPr>
                <w:rFonts w:cstheme="minorHAnsi"/>
                <w:bCs/>
                <w:sz w:val="20"/>
                <w:szCs w:val="20"/>
              </w:rPr>
              <w:fldChar w:fldCharType="end"/>
            </w:r>
            <w:bookmarkEnd w:id="33"/>
            <w:r w:rsidRPr="004D1DBE">
              <w:rPr>
                <w:rFonts w:asciiTheme="minorHAnsi" w:hAnsiTheme="minorHAnsi" w:cstheme="minorHAnsi"/>
                <w:bCs/>
                <w:sz w:val="20"/>
                <w:szCs w:val="20"/>
              </w:rPr>
              <w:t xml:space="preserve"> Not Approved</w:t>
            </w:r>
          </w:p>
        </w:tc>
      </w:tr>
      <w:tr w:rsidR="00DC161E" w:rsidRPr="004D1DBE" w14:paraId="39DE5044" w14:textId="77777777" w:rsidTr="004D1DBE">
        <w:tblPrEx>
          <w:tblBorders>
            <w:top w:val="single" w:sz="24" w:space="0" w:color="auto"/>
            <w:left w:val="single" w:sz="24" w:space="0" w:color="auto"/>
            <w:bottom w:val="single" w:sz="24" w:space="0" w:color="auto"/>
            <w:right w:val="single" w:sz="24" w:space="0" w:color="auto"/>
          </w:tblBorders>
        </w:tblPrEx>
        <w:trPr>
          <w:gridBefore w:val="1"/>
          <w:gridAfter w:val="1"/>
          <w:wBefore w:w="25" w:type="dxa"/>
          <w:wAfter w:w="25" w:type="dxa"/>
          <w:trHeight w:val="584"/>
        </w:trPr>
        <w:tc>
          <w:tcPr>
            <w:tcW w:w="6081" w:type="dxa"/>
            <w:vAlign w:val="bottom"/>
          </w:tcPr>
          <w:p w14:paraId="3DC6E044" w14:textId="618A8ADD" w:rsidR="00DC161E" w:rsidRPr="004D1DBE" w:rsidRDefault="00DC161E"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X</w:t>
            </w:r>
          </w:p>
        </w:tc>
        <w:tc>
          <w:tcPr>
            <w:tcW w:w="3219" w:type="dxa"/>
            <w:gridSpan w:val="2"/>
            <w:vAlign w:val="bottom"/>
          </w:tcPr>
          <w:p w14:paraId="76A1D7BC" w14:textId="35A04BD9" w:rsidR="00DC161E" w:rsidRPr="004D1DBE" w:rsidRDefault="00DC161E"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Date:</w:t>
            </w:r>
          </w:p>
        </w:tc>
      </w:tr>
      <w:tr w:rsidR="00055155" w:rsidRPr="004D1DBE" w14:paraId="1ED29595" w14:textId="77777777" w:rsidTr="004D1DBE">
        <w:tblPrEx>
          <w:tblBorders>
            <w:top w:val="single" w:sz="24" w:space="0" w:color="auto"/>
            <w:left w:val="single" w:sz="24" w:space="0" w:color="auto"/>
            <w:bottom w:val="single" w:sz="24" w:space="0" w:color="auto"/>
            <w:right w:val="single" w:sz="24" w:space="0" w:color="auto"/>
          </w:tblBorders>
        </w:tblPrEx>
        <w:trPr>
          <w:gridBefore w:val="1"/>
          <w:gridAfter w:val="1"/>
          <w:wBefore w:w="25" w:type="dxa"/>
          <w:wAfter w:w="25" w:type="dxa"/>
          <w:trHeight w:val="377"/>
        </w:trPr>
        <w:tc>
          <w:tcPr>
            <w:tcW w:w="9300" w:type="dxa"/>
            <w:gridSpan w:val="3"/>
            <w:vAlign w:val="center"/>
          </w:tcPr>
          <w:p w14:paraId="20BA1C0B" w14:textId="5EE690D8" w:rsidR="00055155" w:rsidRPr="004D1DBE" w:rsidRDefault="00DC161E" w:rsidP="0033515F">
            <w:pPr>
              <w:keepNext/>
              <w:keepLines/>
              <w:rPr>
                <w:rFonts w:asciiTheme="minorHAnsi" w:hAnsiTheme="minorHAnsi" w:cstheme="minorHAnsi"/>
                <w:bCs/>
                <w:sz w:val="20"/>
                <w:szCs w:val="20"/>
              </w:rPr>
            </w:pPr>
            <w:r w:rsidRPr="004D1DBE">
              <w:rPr>
                <w:rFonts w:asciiTheme="minorHAnsi" w:hAnsiTheme="minorHAnsi" w:cstheme="minorHAnsi"/>
                <w:bCs/>
                <w:sz w:val="20"/>
                <w:szCs w:val="20"/>
              </w:rPr>
              <w:t xml:space="preserve">MEDC Program Specialist:  </w:t>
            </w:r>
            <w:r w:rsidRPr="004D1DBE">
              <w:rPr>
                <w:rFonts w:cstheme="minorHAnsi"/>
                <w:b/>
                <w:sz w:val="20"/>
                <w:szCs w:val="20"/>
              </w:rPr>
              <w:fldChar w:fldCharType="begin">
                <w:ffData>
                  <w:name w:val="Text10"/>
                  <w:enabled/>
                  <w:calcOnExit w:val="0"/>
                  <w:textInput>
                    <w:default w:val=" Name  "/>
                  </w:textInput>
                </w:ffData>
              </w:fldChar>
            </w:r>
            <w:bookmarkStart w:id="34" w:name="Text10"/>
            <w:r w:rsidRPr="004D1DBE">
              <w:rPr>
                <w:rFonts w:asciiTheme="minorHAnsi" w:hAnsiTheme="minorHAnsi" w:cstheme="minorHAnsi"/>
                <w:b/>
                <w:sz w:val="20"/>
                <w:szCs w:val="20"/>
              </w:rPr>
              <w:instrText xml:space="preserve"> FORMTEXT </w:instrText>
            </w:r>
            <w:r w:rsidRPr="004D1DBE">
              <w:rPr>
                <w:rFonts w:cstheme="minorHAnsi"/>
                <w:b/>
                <w:sz w:val="20"/>
                <w:szCs w:val="20"/>
              </w:rPr>
            </w:r>
            <w:r w:rsidRPr="004D1DBE">
              <w:rPr>
                <w:rFonts w:cstheme="minorHAnsi"/>
                <w:b/>
                <w:sz w:val="20"/>
                <w:szCs w:val="20"/>
              </w:rPr>
              <w:fldChar w:fldCharType="separate"/>
            </w:r>
            <w:r w:rsidRPr="004D1DBE">
              <w:rPr>
                <w:rFonts w:asciiTheme="minorHAnsi" w:hAnsiTheme="minorHAnsi" w:cstheme="minorHAnsi"/>
                <w:b/>
                <w:noProof/>
                <w:sz w:val="20"/>
                <w:szCs w:val="20"/>
              </w:rPr>
              <w:t xml:space="preserve"> Name  </w:t>
            </w:r>
            <w:r w:rsidRPr="004D1DBE">
              <w:rPr>
                <w:rFonts w:cstheme="minorHAnsi"/>
                <w:b/>
                <w:sz w:val="20"/>
                <w:szCs w:val="20"/>
              </w:rPr>
              <w:fldChar w:fldCharType="end"/>
            </w:r>
            <w:bookmarkEnd w:id="34"/>
          </w:p>
        </w:tc>
      </w:tr>
      <w:bookmarkEnd w:id="0"/>
    </w:tbl>
    <w:p w14:paraId="18D5B551" w14:textId="77777777" w:rsidR="00DC161E" w:rsidRDefault="00DC161E" w:rsidP="00E92A95">
      <w:pPr>
        <w:keepNext/>
        <w:keepLines/>
        <w:spacing w:after="0" w:line="240" w:lineRule="auto"/>
        <w:rPr>
          <w:rFonts w:cstheme="minorHAnsi"/>
          <w:bCs/>
          <w:sz w:val="20"/>
          <w:szCs w:val="20"/>
        </w:rPr>
      </w:pPr>
    </w:p>
    <w:sectPr w:rsidR="00DC161E" w:rsidSect="00E92A95">
      <w:headerReference w:type="default" r:id="rId14"/>
      <w:footerReference w:type="default" r:id="rId15"/>
      <w:pgSz w:w="12240" w:h="15840" w:code="1"/>
      <w:pgMar w:top="72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A4654" w14:textId="77777777" w:rsidR="00043587" w:rsidRDefault="00043587" w:rsidP="009B6FF5">
      <w:pPr>
        <w:spacing w:after="0" w:line="240" w:lineRule="auto"/>
      </w:pPr>
      <w:r>
        <w:separator/>
      </w:r>
    </w:p>
  </w:endnote>
  <w:endnote w:type="continuationSeparator" w:id="0">
    <w:p w14:paraId="6CE11595" w14:textId="77777777" w:rsidR="00043587" w:rsidRDefault="00043587" w:rsidP="009B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209B" w14:textId="77777777" w:rsidR="0045567C" w:rsidRDefault="0045567C" w:rsidP="0045567C">
    <w:pPr>
      <w:pStyle w:val="LFTFooterText"/>
      <w:pBdr>
        <w:bottom w:val="single" w:sz="6" w:space="1" w:color="auto"/>
      </w:pBdr>
      <w:jc w:val="left"/>
    </w:pPr>
  </w:p>
  <w:p w14:paraId="7C0A7B25" w14:textId="6398598A" w:rsidR="00AB36FE" w:rsidRDefault="0045567C" w:rsidP="0045567C">
    <w:pPr>
      <w:pStyle w:val="LFTFooterText"/>
      <w:tabs>
        <w:tab w:val="clear" w:pos="8280"/>
        <w:tab w:val="right" w:pos="10800"/>
      </w:tabs>
      <w:jc w:val="left"/>
    </w:pPr>
    <w:r>
      <w:t>15-G PROGRAM INCOME EXEMPT PROJECT DETERMINATION</w:t>
    </w:r>
    <w:r>
      <w:tab/>
    </w:r>
    <w:r>
      <w:tab/>
      <w:t>0</w:t>
    </w:r>
    <w:r w:rsidR="00EF46D8">
      <w:t>4</w:t>
    </w:r>
    <w:r>
      <w:t>/</w:t>
    </w:r>
    <w:r w:rsidR="00EF46D8">
      <w:t>22</w:t>
    </w:r>
    <w:r>
      <w:t>/21</w:t>
    </w:r>
  </w:p>
  <w:p w14:paraId="07F58150" w14:textId="3B374E03" w:rsidR="0045567C" w:rsidRPr="0045567C" w:rsidRDefault="0045567C" w:rsidP="0045567C">
    <w:pPr>
      <w:pStyle w:val="LFTFooterText"/>
      <w:tabs>
        <w:tab w:val="clear" w:pos="8280"/>
        <w:tab w:val="right" w:pos="10800"/>
      </w:tabs>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4A366" w14:textId="77777777" w:rsidR="00043587" w:rsidRDefault="00043587" w:rsidP="009B6FF5">
      <w:pPr>
        <w:spacing w:after="0" w:line="240" w:lineRule="auto"/>
      </w:pPr>
      <w:r>
        <w:separator/>
      </w:r>
    </w:p>
  </w:footnote>
  <w:footnote w:type="continuationSeparator" w:id="0">
    <w:p w14:paraId="7B798B84" w14:textId="77777777" w:rsidR="00043587" w:rsidRDefault="00043587" w:rsidP="009B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3212" w14:textId="05C75ADB" w:rsidR="00553A57" w:rsidRPr="0045567C" w:rsidRDefault="0045567C" w:rsidP="0045567C">
    <w:pPr>
      <w:pBdr>
        <w:bottom w:val="single" w:sz="2" w:space="1" w:color="auto"/>
      </w:pBdr>
      <w:tabs>
        <w:tab w:val="center" w:pos="4680"/>
        <w:tab w:val="right" w:pos="10800"/>
      </w:tabs>
      <w:rPr>
        <w:rFonts w:asciiTheme="majorHAnsi" w:hAnsiTheme="majorHAnsi"/>
        <w:color w:val="000000" w:themeColor="text1"/>
        <w:sz w:val="18"/>
      </w:rPr>
    </w:pPr>
    <w:r>
      <w:rPr>
        <w:rFonts w:asciiTheme="majorHAnsi" w:hAnsiTheme="majorHAnsi"/>
        <w:color w:val="000000" w:themeColor="text1"/>
        <w:sz w:val="18"/>
      </w:rPr>
      <w:t>MICHIGAN ECONOMIC DEVELOPMENT CORPORATION</w:t>
    </w:r>
    <w:r>
      <w:rPr>
        <w:rFonts w:asciiTheme="majorHAnsi" w:hAnsiTheme="majorHAnsi"/>
        <w:color w:val="000000" w:themeColor="text1"/>
        <w:sz w:val="18"/>
      </w:rPr>
      <w:tab/>
    </w:r>
    <w:r>
      <w:rPr>
        <w:rFonts w:asciiTheme="majorHAnsi" w:hAnsiTheme="majorHAnsi"/>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2D70"/>
    <w:multiLevelType w:val="hybridMultilevel"/>
    <w:tmpl w:val="C80AB418"/>
    <w:lvl w:ilvl="0" w:tplc="B5621B9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12E63"/>
    <w:multiLevelType w:val="hybridMultilevel"/>
    <w:tmpl w:val="2FA8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76"/>
    <w:rsid w:val="0000636F"/>
    <w:rsid w:val="00015FA6"/>
    <w:rsid w:val="00026AF3"/>
    <w:rsid w:val="00034074"/>
    <w:rsid w:val="000429FA"/>
    <w:rsid w:val="00043587"/>
    <w:rsid w:val="00055155"/>
    <w:rsid w:val="000645D0"/>
    <w:rsid w:val="00066626"/>
    <w:rsid w:val="000853CF"/>
    <w:rsid w:val="000915A1"/>
    <w:rsid w:val="000924CA"/>
    <w:rsid w:val="00094332"/>
    <w:rsid w:val="00096FC8"/>
    <w:rsid w:val="000B1978"/>
    <w:rsid w:val="000B58FD"/>
    <w:rsid w:val="000C5184"/>
    <w:rsid w:val="000C7287"/>
    <w:rsid w:val="00161CE6"/>
    <w:rsid w:val="00167490"/>
    <w:rsid w:val="0016797C"/>
    <w:rsid w:val="00167E73"/>
    <w:rsid w:val="0017054F"/>
    <w:rsid w:val="00175003"/>
    <w:rsid w:val="00175215"/>
    <w:rsid w:val="00193429"/>
    <w:rsid w:val="00197BC8"/>
    <w:rsid w:val="001B6B20"/>
    <w:rsid w:val="001B6CE4"/>
    <w:rsid w:val="001B6F01"/>
    <w:rsid w:val="001C35CD"/>
    <w:rsid w:val="001E5E78"/>
    <w:rsid w:val="001F62FB"/>
    <w:rsid w:val="001F6B22"/>
    <w:rsid w:val="00206317"/>
    <w:rsid w:val="00207BD9"/>
    <w:rsid w:val="00210A3F"/>
    <w:rsid w:val="00211BD7"/>
    <w:rsid w:val="00212F46"/>
    <w:rsid w:val="00244F73"/>
    <w:rsid w:val="00247612"/>
    <w:rsid w:val="002600A5"/>
    <w:rsid w:val="00266528"/>
    <w:rsid w:val="00266A12"/>
    <w:rsid w:val="002717F2"/>
    <w:rsid w:val="00283FBB"/>
    <w:rsid w:val="002B282C"/>
    <w:rsid w:val="002B4541"/>
    <w:rsid w:val="002B50F0"/>
    <w:rsid w:val="002B6230"/>
    <w:rsid w:val="002C4936"/>
    <w:rsid w:val="002C6022"/>
    <w:rsid w:val="002D27FD"/>
    <w:rsid w:val="002D5675"/>
    <w:rsid w:val="002F20D0"/>
    <w:rsid w:val="002F33BC"/>
    <w:rsid w:val="00300AA0"/>
    <w:rsid w:val="0030459D"/>
    <w:rsid w:val="0033515F"/>
    <w:rsid w:val="0034108F"/>
    <w:rsid w:val="003740FE"/>
    <w:rsid w:val="0037701F"/>
    <w:rsid w:val="00377105"/>
    <w:rsid w:val="003777A9"/>
    <w:rsid w:val="00387850"/>
    <w:rsid w:val="00392224"/>
    <w:rsid w:val="00395070"/>
    <w:rsid w:val="003A0662"/>
    <w:rsid w:val="003A34B8"/>
    <w:rsid w:val="003A4C20"/>
    <w:rsid w:val="003B0EDC"/>
    <w:rsid w:val="003E5CB7"/>
    <w:rsid w:val="003F0B65"/>
    <w:rsid w:val="003F3D61"/>
    <w:rsid w:val="003F72D3"/>
    <w:rsid w:val="00405A46"/>
    <w:rsid w:val="00415F7E"/>
    <w:rsid w:val="00433266"/>
    <w:rsid w:val="0044537A"/>
    <w:rsid w:val="00455143"/>
    <w:rsid w:val="0045567C"/>
    <w:rsid w:val="0045729C"/>
    <w:rsid w:val="00463864"/>
    <w:rsid w:val="00466F73"/>
    <w:rsid w:val="00474B07"/>
    <w:rsid w:val="0047652E"/>
    <w:rsid w:val="004779AF"/>
    <w:rsid w:val="004803B5"/>
    <w:rsid w:val="00480EF6"/>
    <w:rsid w:val="004821D6"/>
    <w:rsid w:val="00483341"/>
    <w:rsid w:val="00485B09"/>
    <w:rsid w:val="00485C31"/>
    <w:rsid w:val="004A6A46"/>
    <w:rsid w:val="004B40B8"/>
    <w:rsid w:val="004C1BFF"/>
    <w:rsid w:val="004C30EA"/>
    <w:rsid w:val="004C66D6"/>
    <w:rsid w:val="004C79FB"/>
    <w:rsid w:val="004D1DBE"/>
    <w:rsid w:val="004D2264"/>
    <w:rsid w:val="004E2098"/>
    <w:rsid w:val="004E2BBB"/>
    <w:rsid w:val="0050735F"/>
    <w:rsid w:val="00513E63"/>
    <w:rsid w:val="00516937"/>
    <w:rsid w:val="00525F5A"/>
    <w:rsid w:val="00534057"/>
    <w:rsid w:val="00537176"/>
    <w:rsid w:val="00552198"/>
    <w:rsid w:val="00552839"/>
    <w:rsid w:val="00553A57"/>
    <w:rsid w:val="00561C02"/>
    <w:rsid w:val="00576909"/>
    <w:rsid w:val="00583BA9"/>
    <w:rsid w:val="0059489C"/>
    <w:rsid w:val="00596257"/>
    <w:rsid w:val="005A510E"/>
    <w:rsid w:val="005D209A"/>
    <w:rsid w:val="005D604F"/>
    <w:rsid w:val="005E2581"/>
    <w:rsid w:val="005F512D"/>
    <w:rsid w:val="00603134"/>
    <w:rsid w:val="00604619"/>
    <w:rsid w:val="00607258"/>
    <w:rsid w:val="006112CF"/>
    <w:rsid w:val="00623A0B"/>
    <w:rsid w:val="00627B00"/>
    <w:rsid w:val="00641544"/>
    <w:rsid w:val="00650A08"/>
    <w:rsid w:val="0065709B"/>
    <w:rsid w:val="006834FF"/>
    <w:rsid w:val="006945C1"/>
    <w:rsid w:val="00697855"/>
    <w:rsid w:val="006B585E"/>
    <w:rsid w:val="006C6651"/>
    <w:rsid w:val="006D413B"/>
    <w:rsid w:val="006D5C21"/>
    <w:rsid w:val="006E310C"/>
    <w:rsid w:val="006E77F2"/>
    <w:rsid w:val="006F4D08"/>
    <w:rsid w:val="00700262"/>
    <w:rsid w:val="00701777"/>
    <w:rsid w:val="00704765"/>
    <w:rsid w:val="00704A67"/>
    <w:rsid w:val="00704CA5"/>
    <w:rsid w:val="00710EA0"/>
    <w:rsid w:val="00713478"/>
    <w:rsid w:val="007355A8"/>
    <w:rsid w:val="0077150C"/>
    <w:rsid w:val="007760C4"/>
    <w:rsid w:val="007956F3"/>
    <w:rsid w:val="00796276"/>
    <w:rsid w:val="007C2B03"/>
    <w:rsid w:val="007C6A7A"/>
    <w:rsid w:val="007D07CD"/>
    <w:rsid w:val="007D0D46"/>
    <w:rsid w:val="007D4620"/>
    <w:rsid w:val="007D5509"/>
    <w:rsid w:val="007F2DF6"/>
    <w:rsid w:val="0081535C"/>
    <w:rsid w:val="008354B8"/>
    <w:rsid w:val="008429C3"/>
    <w:rsid w:val="00852BCA"/>
    <w:rsid w:val="00863157"/>
    <w:rsid w:val="0087336C"/>
    <w:rsid w:val="008931BB"/>
    <w:rsid w:val="008A1C96"/>
    <w:rsid w:val="008A5AF8"/>
    <w:rsid w:val="008B0E22"/>
    <w:rsid w:val="008B3D7B"/>
    <w:rsid w:val="008B562C"/>
    <w:rsid w:val="008B7A61"/>
    <w:rsid w:val="008C2218"/>
    <w:rsid w:val="008C66D6"/>
    <w:rsid w:val="008D1209"/>
    <w:rsid w:val="008D1DC0"/>
    <w:rsid w:val="008E3111"/>
    <w:rsid w:val="008F06FB"/>
    <w:rsid w:val="008F573A"/>
    <w:rsid w:val="00902A9C"/>
    <w:rsid w:val="00922823"/>
    <w:rsid w:val="00925678"/>
    <w:rsid w:val="0093178B"/>
    <w:rsid w:val="009328DC"/>
    <w:rsid w:val="00967C9D"/>
    <w:rsid w:val="00976903"/>
    <w:rsid w:val="009872E0"/>
    <w:rsid w:val="009A3C44"/>
    <w:rsid w:val="009A762F"/>
    <w:rsid w:val="009B2344"/>
    <w:rsid w:val="009B36FD"/>
    <w:rsid w:val="009B6FF5"/>
    <w:rsid w:val="009C07FF"/>
    <w:rsid w:val="009C6624"/>
    <w:rsid w:val="009C72C5"/>
    <w:rsid w:val="009E0411"/>
    <w:rsid w:val="009E1E5F"/>
    <w:rsid w:val="009F0EDF"/>
    <w:rsid w:val="009F4476"/>
    <w:rsid w:val="00A00430"/>
    <w:rsid w:val="00A03D74"/>
    <w:rsid w:val="00A14338"/>
    <w:rsid w:val="00A16239"/>
    <w:rsid w:val="00A2592A"/>
    <w:rsid w:val="00A52AFF"/>
    <w:rsid w:val="00A62F1D"/>
    <w:rsid w:val="00A934E5"/>
    <w:rsid w:val="00AA5F04"/>
    <w:rsid w:val="00AB36FE"/>
    <w:rsid w:val="00AB503A"/>
    <w:rsid w:val="00AC170E"/>
    <w:rsid w:val="00AC20D4"/>
    <w:rsid w:val="00AD221C"/>
    <w:rsid w:val="00AF07E8"/>
    <w:rsid w:val="00AF6CC9"/>
    <w:rsid w:val="00AF743D"/>
    <w:rsid w:val="00B04598"/>
    <w:rsid w:val="00B21951"/>
    <w:rsid w:val="00B24518"/>
    <w:rsid w:val="00B26DC4"/>
    <w:rsid w:val="00B326A8"/>
    <w:rsid w:val="00B34D4F"/>
    <w:rsid w:val="00B34FAE"/>
    <w:rsid w:val="00B4189A"/>
    <w:rsid w:val="00B419A8"/>
    <w:rsid w:val="00B46284"/>
    <w:rsid w:val="00B46498"/>
    <w:rsid w:val="00B46903"/>
    <w:rsid w:val="00B56FA1"/>
    <w:rsid w:val="00B65CBC"/>
    <w:rsid w:val="00B7230B"/>
    <w:rsid w:val="00BA6AF4"/>
    <w:rsid w:val="00BB4973"/>
    <w:rsid w:val="00BD6F08"/>
    <w:rsid w:val="00BD70C8"/>
    <w:rsid w:val="00BE4055"/>
    <w:rsid w:val="00BE4790"/>
    <w:rsid w:val="00BF176B"/>
    <w:rsid w:val="00C10446"/>
    <w:rsid w:val="00C11C8B"/>
    <w:rsid w:val="00C13187"/>
    <w:rsid w:val="00C266FB"/>
    <w:rsid w:val="00C35537"/>
    <w:rsid w:val="00C47562"/>
    <w:rsid w:val="00C61F76"/>
    <w:rsid w:val="00C71ED7"/>
    <w:rsid w:val="00C77B95"/>
    <w:rsid w:val="00CB13EC"/>
    <w:rsid w:val="00CB141E"/>
    <w:rsid w:val="00CD258B"/>
    <w:rsid w:val="00CD350D"/>
    <w:rsid w:val="00CD42B9"/>
    <w:rsid w:val="00CE0B87"/>
    <w:rsid w:val="00CF761F"/>
    <w:rsid w:val="00D050FB"/>
    <w:rsid w:val="00D07425"/>
    <w:rsid w:val="00D1116E"/>
    <w:rsid w:val="00D13C37"/>
    <w:rsid w:val="00D25A1F"/>
    <w:rsid w:val="00D2779F"/>
    <w:rsid w:val="00D5266D"/>
    <w:rsid w:val="00D545A7"/>
    <w:rsid w:val="00D64A68"/>
    <w:rsid w:val="00D70A04"/>
    <w:rsid w:val="00D72785"/>
    <w:rsid w:val="00D72DC5"/>
    <w:rsid w:val="00D86993"/>
    <w:rsid w:val="00DA6410"/>
    <w:rsid w:val="00DB01C6"/>
    <w:rsid w:val="00DB681A"/>
    <w:rsid w:val="00DC161E"/>
    <w:rsid w:val="00DF3AF3"/>
    <w:rsid w:val="00DF4750"/>
    <w:rsid w:val="00E02ED1"/>
    <w:rsid w:val="00E057D6"/>
    <w:rsid w:val="00E27A86"/>
    <w:rsid w:val="00E340A8"/>
    <w:rsid w:val="00E3461C"/>
    <w:rsid w:val="00E4247D"/>
    <w:rsid w:val="00E44C72"/>
    <w:rsid w:val="00E46951"/>
    <w:rsid w:val="00E519E4"/>
    <w:rsid w:val="00E53A83"/>
    <w:rsid w:val="00E56E0C"/>
    <w:rsid w:val="00E757B2"/>
    <w:rsid w:val="00E76FAF"/>
    <w:rsid w:val="00E825C2"/>
    <w:rsid w:val="00E86795"/>
    <w:rsid w:val="00E92A95"/>
    <w:rsid w:val="00E96D6E"/>
    <w:rsid w:val="00EB3B60"/>
    <w:rsid w:val="00EB589A"/>
    <w:rsid w:val="00EC6AB9"/>
    <w:rsid w:val="00ED1100"/>
    <w:rsid w:val="00ED22F4"/>
    <w:rsid w:val="00ED2DC9"/>
    <w:rsid w:val="00ED33A7"/>
    <w:rsid w:val="00ED3B0F"/>
    <w:rsid w:val="00EF46D8"/>
    <w:rsid w:val="00EF5C67"/>
    <w:rsid w:val="00F064A3"/>
    <w:rsid w:val="00F071E8"/>
    <w:rsid w:val="00F142BA"/>
    <w:rsid w:val="00F32606"/>
    <w:rsid w:val="00F4667F"/>
    <w:rsid w:val="00F61E60"/>
    <w:rsid w:val="00F63230"/>
    <w:rsid w:val="00F70A30"/>
    <w:rsid w:val="00F72411"/>
    <w:rsid w:val="00F74998"/>
    <w:rsid w:val="00F82146"/>
    <w:rsid w:val="00F83665"/>
    <w:rsid w:val="00F85262"/>
    <w:rsid w:val="00F87DC4"/>
    <w:rsid w:val="00FA2D0B"/>
    <w:rsid w:val="00FA690A"/>
    <w:rsid w:val="00FB0D3C"/>
    <w:rsid w:val="00FB741C"/>
    <w:rsid w:val="00FC42D4"/>
    <w:rsid w:val="00FC4FAF"/>
    <w:rsid w:val="00FC5F96"/>
    <w:rsid w:val="00FD701B"/>
    <w:rsid w:val="00FE7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23A8F"/>
  <w14:defaultImageDpi w14:val="0"/>
  <w15:docId w15:val="{2EE7509F-D42C-4261-9250-D6EB10AE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37176"/>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161CE6"/>
    <w:pPr>
      <w:keepNext/>
      <w:keepLines/>
      <w:spacing w:before="40" w:after="0" w:line="240" w:lineRule="auto"/>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7176"/>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locked/>
    <w:rsid w:val="00161CE6"/>
    <w:rPr>
      <w:rFonts w:asciiTheme="majorHAnsi" w:eastAsiaTheme="majorEastAsia" w:hAnsiTheme="majorHAnsi" w:cs="Times New Roman"/>
      <w:color w:val="2F5496" w:themeColor="accent1" w:themeShade="BF"/>
      <w:sz w:val="26"/>
      <w:szCs w:val="26"/>
    </w:rPr>
  </w:style>
  <w:style w:type="character" w:styleId="PlaceholderText">
    <w:name w:val="Placeholder Text"/>
    <w:basedOn w:val="DefaultParagraphFont"/>
    <w:uiPriority w:val="99"/>
    <w:semiHidden/>
    <w:rsid w:val="00537176"/>
    <w:rPr>
      <w:rFonts w:cs="Times New Roman"/>
      <w:color w:val="808080"/>
    </w:rPr>
  </w:style>
  <w:style w:type="character" w:customStyle="1" w:styleId="Cambria12">
    <w:name w:val="Cambria 12"/>
    <w:basedOn w:val="DefaultParagraphFont"/>
    <w:uiPriority w:val="1"/>
    <w:rsid w:val="00537176"/>
    <w:rPr>
      <w:rFonts w:ascii="Cambria" w:hAnsi="Cambria" w:cs="Times New Roman"/>
      <w:sz w:val="24"/>
    </w:rPr>
  </w:style>
  <w:style w:type="paragraph" w:customStyle="1" w:styleId="Narratives">
    <w:name w:val="Narratives"/>
    <w:basedOn w:val="Normal"/>
    <w:link w:val="NarrativesChar"/>
    <w:autoRedefine/>
    <w:qFormat/>
    <w:rsid w:val="00516937"/>
    <w:pPr>
      <w:spacing w:after="0" w:line="240" w:lineRule="auto"/>
    </w:pPr>
    <w:rPr>
      <w:rFonts w:ascii="Cambria" w:hAnsi="Cambria"/>
      <w:sz w:val="24"/>
    </w:rPr>
  </w:style>
  <w:style w:type="paragraph" w:customStyle="1" w:styleId="Bold">
    <w:name w:val="Bold"/>
    <w:basedOn w:val="Normal"/>
    <w:link w:val="BoldChar"/>
    <w:rsid w:val="00516937"/>
    <w:pPr>
      <w:spacing w:after="0" w:line="240" w:lineRule="auto"/>
    </w:pPr>
    <w:rPr>
      <w:rFonts w:ascii="Cambria" w:hAnsi="Cambria"/>
      <w:b/>
      <w:sz w:val="24"/>
    </w:rPr>
  </w:style>
  <w:style w:type="character" w:customStyle="1" w:styleId="NarrativesChar">
    <w:name w:val="Narratives Char"/>
    <w:basedOn w:val="DefaultParagraphFont"/>
    <w:link w:val="Narratives"/>
    <w:locked/>
    <w:rsid w:val="00516937"/>
    <w:rPr>
      <w:rFonts w:ascii="Cambria" w:hAnsi="Cambria" w:cs="Times New Roman"/>
      <w:sz w:val="24"/>
    </w:rPr>
  </w:style>
  <w:style w:type="character" w:customStyle="1" w:styleId="BoldChar">
    <w:name w:val="Bold Char"/>
    <w:basedOn w:val="DefaultParagraphFont"/>
    <w:link w:val="Bold"/>
    <w:locked/>
    <w:rsid w:val="00516937"/>
    <w:rPr>
      <w:rFonts w:ascii="Cambria" w:hAnsi="Cambria" w:cs="Times New Roman"/>
      <w:b/>
      <w:sz w:val="24"/>
    </w:rPr>
  </w:style>
  <w:style w:type="paragraph" w:styleId="NormalWeb">
    <w:name w:val="Normal (Web)"/>
    <w:basedOn w:val="Normal"/>
    <w:uiPriority w:val="99"/>
    <w:semiHidden/>
    <w:unhideWhenUsed/>
    <w:rsid w:val="00EC6AB9"/>
    <w:rPr>
      <w:rFonts w:ascii="Times New Roman" w:hAnsi="Times New Roman"/>
      <w:sz w:val="24"/>
      <w:szCs w:val="24"/>
    </w:rPr>
  </w:style>
  <w:style w:type="table" w:styleId="ListTable3-Accent3">
    <w:name w:val="List Table 3 Accent 3"/>
    <w:basedOn w:val="TableNormal"/>
    <w:uiPriority w:val="48"/>
    <w:rsid w:val="00EB589A"/>
    <w:pPr>
      <w:spacing w:after="0" w:line="240" w:lineRule="auto"/>
    </w:pPr>
    <w:rPr>
      <w:rFonts w:cs="Times New Roma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character" w:styleId="Hyperlink">
    <w:name w:val="Hyperlink"/>
    <w:basedOn w:val="DefaultParagraphFont"/>
    <w:uiPriority w:val="99"/>
    <w:unhideWhenUsed/>
    <w:rsid w:val="00BF176B"/>
    <w:rPr>
      <w:rFonts w:cs="Times New Roman"/>
      <w:color w:val="0563C1" w:themeColor="hyperlink"/>
      <w:u w:val="single"/>
    </w:rPr>
  </w:style>
  <w:style w:type="character" w:styleId="UnresolvedMention">
    <w:name w:val="Unresolved Mention"/>
    <w:basedOn w:val="DefaultParagraphFont"/>
    <w:uiPriority w:val="99"/>
    <w:semiHidden/>
    <w:unhideWhenUsed/>
    <w:rsid w:val="00BF176B"/>
    <w:rPr>
      <w:rFonts w:cs="Times New Roman"/>
      <w:color w:val="808080"/>
      <w:shd w:val="clear" w:color="auto" w:fill="E6E6E6"/>
    </w:rPr>
  </w:style>
  <w:style w:type="character" w:styleId="FollowedHyperlink">
    <w:name w:val="FollowedHyperlink"/>
    <w:basedOn w:val="DefaultParagraphFont"/>
    <w:uiPriority w:val="99"/>
    <w:semiHidden/>
    <w:unhideWhenUsed/>
    <w:rsid w:val="007C6A7A"/>
    <w:rPr>
      <w:rFonts w:cs="Times New Roman"/>
      <w:color w:val="954F72" w:themeColor="followedHyperlink"/>
      <w:u w:val="single"/>
    </w:rPr>
  </w:style>
  <w:style w:type="table" w:styleId="TableGrid">
    <w:name w:val="Table Grid"/>
    <w:basedOn w:val="TableNormal"/>
    <w:uiPriority w:val="39"/>
    <w:rsid w:val="00B34D4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F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B6FF5"/>
    <w:rPr>
      <w:rFonts w:cs="Times New Roman"/>
    </w:rPr>
  </w:style>
  <w:style w:type="paragraph" w:styleId="Footer">
    <w:name w:val="footer"/>
    <w:basedOn w:val="Normal"/>
    <w:link w:val="FooterChar"/>
    <w:uiPriority w:val="99"/>
    <w:unhideWhenUsed/>
    <w:rsid w:val="009B6FF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B6FF5"/>
    <w:rPr>
      <w:rFonts w:cs="Times New Roman"/>
    </w:rPr>
  </w:style>
  <w:style w:type="character" w:customStyle="1" w:styleId="Bookman12">
    <w:name w:val="Bookman 12"/>
    <w:basedOn w:val="DefaultParagraphFont"/>
    <w:uiPriority w:val="1"/>
    <w:rsid w:val="00B56FA1"/>
    <w:rPr>
      <w:rFonts w:ascii="Bookman Old Style" w:hAnsi="Bookman Old Style" w:cs="Times New Roman"/>
    </w:rPr>
  </w:style>
  <w:style w:type="character" w:customStyle="1" w:styleId="Cambria11">
    <w:name w:val="Cambria 11"/>
    <w:basedOn w:val="DefaultParagraphFont"/>
    <w:uiPriority w:val="1"/>
    <w:rsid w:val="003B0EDC"/>
    <w:rPr>
      <w:rFonts w:ascii="Cambria" w:hAnsi="Cambria" w:cs="Times New Roman"/>
      <w:sz w:val="22"/>
    </w:rPr>
  </w:style>
  <w:style w:type="character" w:customStyle="1" w:styleId="Style1">
    <w:name w:val="Style1"/>
    <w:basedOn w:val="Cambria11"/>
    <w:uiPriority w:val="1"/>
    <w:rsid w:val="006F4D08"/>
    <w:rPr>
      <w:rFonts w:ascii="Cambria" w:hAnsi="Cambria" w:cs="Times New Roman"/>
      <w:sz w:val="22"/>
    </w:rPr>
  </w:style>
  <w:style w:type="character" w:customStyle="1" w:styleId="Cambria10">
    <w:name w:val="Cambria 10"/>
    <w:basedOn w:val="Cambria11"/>
    <w:uiPriority w:val="1"/>
    <w:rsid w:val="00266528"/>
    <w:rPr>
      <w:rFonts w:ascii="Cambria" w:hAnsi="Cambria" w:cs="Times New Roman"/>
      <w:sz w:val="20"/>
    </w:rPr>
  </w:style>
  <w:style w:type="paragraph" w:styleId="BalloonText">
    <w:name w:val="Balloon Text"/>
    <w:basedOn w:val="Normal"/>
    <w:link w:val="BalloonTextChar"/>
    <w:uiPriority w:val="99"/>
    <w:semiHidden/>
    <w:unhideWhenUsed/>
    <w:rsid w:val="00BE4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4055"/>
    <w:rPr>
      <w:rFonts w:ascii="Segoe UI" w:hAnsi="Segoe UI" w:cs="Segoe UI"/>
      <w:sz w:val="18"/>
      <w:szCs w:val="18"/>
    </w:rPr>
  </w:style>
  <w:style w:type="character" w:customStyle="1" w:styleId="Cambria12Bold">
    <w:name w:val="Cambria 12 Bold"/>
    <w:basedOn w:val="DefaultParagraphFont"/>
    <w:uiPriority w:val="1"/>
    <w:rsid w:val="006112CF"/>
    <w:rPr>
      <w:rFonts w:ascii="Cambria" w:hAnsi="Cambria" w:cs="Times New Roman"/>
      <w:b/>
      <w:sz w:val="24"/>
    </w:rPr>
  </w:style>
  <w:style w:type="paragraph" w:styleId="ListParagraph">
    <w:name w:val="List Paragraph"/>
    <w:basedOn w:val="Normal"/>
    <w:uiPriority w:val="34"/>
    <w:qFormat/>
    <w:rsid w:val="006112CF"/>
    <w:pPr>
      <w:spacing w:after="0" w:line="240" w:lineRule="auto"/>
      <w:ind w:left="720"/>
      <w:contextualSpacing/>
    </w:pPr>
  </w:style>
  <w:style w:type="paragraph" w:customStyle="1" w:styleId="LFTFooterText">
    <w:name w:val="LFT Footer Text"/>
    <w:basedOn w:val="Normal"/>
    <w:qFormat/>
    <w:rsid w:val="0033515F"/>
    <w:pPr>
      <w:tabs>
        <w:tab w:val="center" w:pos="4680"/>
        <w:tab w:val="right" w:pos="8280"/>
      </w:tabs>
      <w:spacing w:after="0" w:line="240" w:lineRule="auto"/>
      <w:jc w:val="right"/>
    </w:pPr>
    <w:rPr>
      <w:rFonts w:ascii="Calibri Light" w:eastAsia="Calibri" w:hAnsi="Calibri Ligh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18452">
      <w:bodyDiv w:val="1"/>
      <w:marLeft w:val="0"/>
      <w:marRight w:val="0"/>
      <w:marTop w:val="0"/>
      <w:marBottom w:val="0"/>
      <w:divBdr>
        <w:top w:val="none" w:sz="0" w:space="0" w:color="auto"/>
        <w:left w:val="none" w:sz="0" w:space="0" w:color="auto"/>
        <w:bottom w:val="none" w:sz="0" w:space="0" w:color="auto"/>
        <w:right w:val="none" w:sz="0" w:space="0" w:color="auto"/>
      </w:divBdr>
    </w:div>
    <w:div w:id="398015776">
      <w:bodyDiv w:val="1"/>
      <w:marLeft w:val="0"/>
      <w:marRight w:val="0"/>
      <w:marTop w:val="0"/>
      <w:marBottom w:val="0"/>
      <w:divBdr>
        <w:top w:val="none" w:sz="0" w:space="0" w:color="auto"/>
        <w:left w:val="none" w:sz="0" w:space="0" w:color="auto"/>
        <w:bottom w:val="none" w:sz="0" w:space="0" w:color="auto"/>
        <w:right w:val="none" w:sz="0" w:space="0" w:color="auto"/>
      </w:divBdr>
    </w:div>
    <w:div w:id="658113364">
      <w:bodyDiv w:val="1"/>
      <w:marLeft w:val="0"/>
      <w:marRight w:val="0"/>
      <w:marTop w:val="0"/>
      <w:marBottom w:val="0"/>
      <w:divBdr>
        <w:top w:val="none" w:sz="0" w:space="0" w:color="auto"/>
        <w:left w:val="none" w:sz="0" w:space="0" w:color="auto"/>
        <w:bottom w:val="none" w:sz="0" w:space="0" w:color="auto"/>
        <w:right w:val="none" w:sz="0" w:space="0" w:color="auto"/>
      </w:divBdr>
    </w:div>
    <w:div w:id="20226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environmental-review/flood-insurance/" TargetMode="External"/><Relationship Id="rId13" Type="http://schemas.openxmlformats.org/officeDocument/2006/relationships/hyperlink" Target="https://www.govinfo.gov/app/details/CFR-2013-title24-vol1/CFR-2013-title24-vol1-part51-subpart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programs/environmental-review/airport-haz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gov/cbra/map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udexchange.info/programs/environmental-review/coastal-barrier-resources/" TargetMode="External"/><Relationship Id="rId4" Type="http://schemas.openxmlformats.org/officeDocument/2006/relationships/settings" Target="settings.xml"/><Relationship Id="rId9" Type="http://schemas.openxmlformats.org/officeDocument/2006/relationships/hyperlink" Target="https://msc.fema.gov/portal/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787D-D0DB-459C-8ECF-402E015B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Cummins</dc:creator>
  <cp:keywords/>
  <dc:description/>
  <cp:lastModifiedBy>Shawne Haddad</cp:lastModifiedBy>
  <cp:revision>25</cp:revision>
  <cp:lastPrinted>2018-06-07T20:28:00Z</cp:lastPrinted>
  <dcterms:created xsi:type="dcterms:W3CDTF">2021-01-12T20:10:00Z</dcterms:created>
  <dcterms:modified xsi:type="dcterms:W3CDTF">2021-04-22T20:22:00Z</dcterms:modified>
</cp:coreProperties>
</file>