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5A6D" w14:textId="6F87B3EF" w:rsidR="39CA1FCC" w:rsidRDefault="39CA1FCC" w:rsidP="39CA1FCC">
      <w:pPr>
        <w:pStyle w:val="NoSpacing"/>
        <w:ind w:left="360"/>
      </w:pPr>
      <w:r w:rsidRPr="39CA1FCC">
        <w:rPr>
          <w:rFonts w:ascii="Calibri" w:eastAsia="Calibri" w:hAnsi="Calibri" w:cs="Calibri"/>
          <w:b/>
          <w:bCs/>
          <w:sz w:val="24"/>
          <w:szCs w:val="24"/>
        </w:rPr>
        <w:t>Appendix D: BUSINESS SCORING MATRIX, EXAMPLE</w:t>
      </w:r>
    </w:p>
    <w:p w14:paraId="7DF1F268" w14:textId="16FB397C" w:rsidR="39CA1FCC" w:rsidRDefault="39CA1FCC" w:rsidP="39CA1FCC">
      <w:pPr>
        <w:ind w:left="360"/>
      </w:pPr>
      <w:r w:rsidRPr="39CA1FCC">
        <w:rPr>
          <w:rFonts w:ascii="Calibri" w:eastAsia="Calibri" w:hAnsi="Calibri" w:cs="Calibri"/>
          <w:b/>
          <w:bCs/>
          <w:sz w:val="21"/>
          <w:szCs w:val="21"/>
        </w:rPr>
        <w:t xml:space="preserve">PLEASE NOTE: THIS BUSINESS SCORING MATRIX IS AVAILABLE AS A RESOURCE, IT IS </w:t>
      </w:r>
      <w:r w:rsidRPr="39CA1FCC">
        <w:rPr>
          <w:rFonts w:ascii="Calibri" w:eastAsia="Calibri" w:hAnsi="Calibri" w:cs="Calibri"/>
          <w:b/>
          <w:bCs/>
          <w:sz w:val="21"/>
          <w:szCs w:val="21"/>
          <w:u w:val="single"/>
        </w:rPr>
        <w:t>NOT REQUIRED</w:t>
      </w:r>
      <w:r w:rsidRPr="39CA1FCC">
        <w:rPr>
          <w:rFonts w:ascii="Calibri" w:eastAsia="Calibri" w:hAnsi="Calibri" w:cs="Calibri"/>
          <w:b/>
          <w:bCs/>
          <w:sz w:val="21"/>
          <w:szCs w:val="21"/>
        </w:rPr>
        <w:t xml:space="preserve"> FOR APPLICATION SUBMISSION. </w:t>
      </w:r>
      <w:r>
        <w:br/>
      </w:r>
      <w:r w:rsidRPr="39CA1FCC">
        <w:rPr>
          <w:rFonts w:ascii="Calibri" w:eastAsia="Calibri" w:hAnsi="Calibri" w:cs="Calibri"/>
          <w:b/>
          <w:bCs/>
          <w:sz w:val="21"/>
          <w:szCs w:val="21"/>
        </w:rPr>
        <w:t>Local entities can rank and prioritize eligible businesses within their districts using whatever transparent process they see fit.</w:t>
      </w:r>
    </w:p>
    <w:p w14:paraId="11B7C98C" w14:textId="3ED91653" w:rsidR="00300D08" w:rsidRDefault="00300D08" w:rsidP="39CA1FCC">
      <w:pPr>
        <w:ind w:left="360"/>
        <w:rPr>
          <w:rFonts w:ascii="Calibri" w:eastAsia="Calibri" w:hAnsi="Calibri" w:cs="Calibri"/>
          <w:sz w:val="32"/>
          <w:szCs w:val="21"/>
          <w:u w:val="single"/>
        </w:rPr>
      </w:pPr>
      <w:r>
        <w:rPr>
          <w:rFonts w:ascii="Calibri" w:eastAsia="Calibri" w:hAnsi="Calibri" w:cs="Calibri"/>
          <w:noProof/>
          <w:sz w:val="32"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7DB80686" wp14:editId="20442103">
            <wp:simplePos x="0" y="0"/>
            <wp:positionH relativeFrom="column">
              <wp:posOffset>6448425</wp:posOffset>
            </wp:positionH>
            <wp:positionV relativeFrom="paragraph">
              <wp:posOffset>226060</wp:posOffset>
            </wp:positionV>
            <wp:extent cx="266700" cy="29722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-64549_transparent-lightbulb-clipart-light-bulb-icon-no-background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0AE2" wp14:editId="4FA80A8F">
                <wp:simplePos x="0" y="0"/>
                <wp:positionH relativeFrom="column">
                  <wp:posOffset>6248400</wp:posOffset>
                </wp:positionH>
                <wp:positionV relativeFrom="paragraph">
                  <wp:posOffset>199390</wp:posOffset>
                </wp:positionV>
                <wp:extent cx="24574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D4AE5" w14:textId="4AD74AFE" w:rsidR="00300D08" w:rsidRPr="00300D08" w:rsidRDefault="00300D08" w:rsidP="00300D08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 w:rsidRPr="00300D08">
                              <w:rPr>
                                <w:b/>
                                <w:color w:val="002060"/>
                                <w:sz w:val="40"/>
                              </w:rPr>
                              <w:t>HELPFUL HINT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80A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2pt;margin-top:15.7pt;width:193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" fillcolor="white [3201]" stroked="f" strokeweight=".5pt">
                <v:textbox>
                  <w:txbxContent>
                    <w:p w14:paraId="287D4AE5" w14:textId="4AD74AFE" w:rsidR="00300D08" w:rsidRPr="00300D08" w:rsidRDefault="00300D08" w:rsidP="00300D08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 w:rsidRPr="00300D08">
                        <w:rPr>
                          <w:b/>
                          <w:color w:val="002060"/>
                          <w:sz w:val="40"/>
                        </w:rPr>
                        <w:t>HELPFUL HINT</w:t>
                      </w:r>
                    </w:p>
                  </w:txbxContent>
                </v:textbox>
              </v:shape>
            </w:pict>
          </mc:Fallback>
        </mc:AlternateContent>
      </w:r>
    </w:p>
    <w:p w14:paraId="04F00686" w14:textId="360A3AFE" w:rsidR="00300D08" w:rsidRDefault="00300D08" w:rsidP="39CA1FCC">
      <w:pPr>
        <w:ind w:left="360"/>
        <w:rPr>
          <w:rFonts w:ascii="Calibri" w:eastAsia="Calibri" w:hAnsi="Calibri" w:cs="Calibri"/>
          <w:sz w:val="32"/>
          <w:szCs w:val="21"/>
          <w:u w:val="single"/>
        </w:rPr>
      </w:pPr>
      <w:r>
        <w:rPr>
          <w:rFonts w:ascii="Calibri" w:eastAsia="Calibri" w:hAnsi="Calibri" w:cs="Calibri"/>
          <w:noProof/>
          <w:sz w:val="21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0021617B" wp14:editId="4185F778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3200400" cy="3848100"/>
            <wp:effectExtent l="38100" t="0" r="571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5686B54B" w14:textId="75A809C3" w:rsidR="00300D08" w:rsidRDefault="00300D08" w:rsidP="00300D08">
      <w:pPr>
        <w:rPr>
          <w:rFonts w:ascii="Calibri" w:eastAsia="Calibri" w:hAnsi="Calibri" w:cs="Calibri"/>
          <w:sz w:val="32"/>
          <w:szCs w:val="21"/>
          <w:u w:val="single"/>
        </w:rPr>
      </w:pPr>
    </w:p>
    <w:p w14:paraId="1AEBEFBE" w14:textId="36F455A7" w:rsidR="39CA1FCC" w:rsidRPr="00300D08" w:rsidRDefault="39CA1FCC" w:rsidP="39CA1FCC">
      <w:pPr>
        <w:ind w:left="360"/>
        <w:rPr>
          <w:sz w:val="36"/>
        </w:rPr>
      </w:pPr>
      <w:r w:rsidRPr="00300D08">
        <w:rPr>
          <w:rFonts w:ascii="Calibri" w:eastAsia="Calibri" w:hAnsi="Calibri" w:cs="Calibri"/>
          <w:sz w:val="32"/>
          <w:szCs w:val="21"/>
          <w:u w:val="single"/>
        </w:rPr>
        <w:t xml:space="preserve">How to use this tool:  </w:t>
      </w:r>
    </w:p>
    <w:p w14:paraId="1C4E0C27" w14:textId="5A7108C5" w:rsidR="39CA1FCC" w:rsidRDefault="39CA1FCC" w:rsidP="39CA1FCC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</w:rPr>
      </w:pPr>
      <w:r w:rsidRPr="39CA1FCC">
        <w:rPr>
          <w:rFonts w:ascii="Calibri" w:eastAsia="Calibri" w:hAnsi="Calibri" w:cs="Calibri"/>
          <w:sz w:val="21"/>
          <w:szCs w:val="21"/>
        </w:rPr>
        <w:t xml:space="preserve">Determine if/how you want to prioritize your business applicants locally (examples below). </w:t>
      </w:r>
    </w:p>
    <w:p w14:paraId="3E267226" w14:textId="5884378F" w:rsidR="39CA1FCC" w:rsidRDefault="39CA1FCC" w:rsidP="39CA1FCC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</w:rPr>
      </w:pPr>
      <w:r w:rsidRPr="39CA1FCC">
        <w:rPr>
          <w:rFonts w:ascii="Calibri" w:eastAsia="Calibri" w:hAnsi="Calibri" w:cs="Calibri"/>
          <w:sz w:val="21"/>
          <w:szCs w:val="21"/>
        </w:rPr>
        <w:t>Once you’ve decided which supplemental factors will be used for your local evaluation, update the Local Business Worksheet document.</w:t>
      </w:r>
    </w:p>
    <w:p w14:paraId="7CC62957" w14:textId="1BCAD025" w:rsidR="39CA1FCC" w:rsidRDefault="39CA1FCC" w:rsidP="39CA1FCC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</w:rPr>
      </w:pPr>
      <w:r w:rsidRPr="39CA1FCC">
        <w:rPr>
          <w:rFonts w:ascii="Calibri" w:eastAsia="Calibri" w:hAnsi="Calibri" w:cs="Calibri"/>
          <w:sz w:val="21"/>
          <w:szCs w:val="21"/>
        </w:rPr>
        <w:t xml:space="preserve">Finalize, distribute and then collect the </w:t>
      </w:r>
      <w:r w:rsidR="00300D08" w:rsidRPr="00300D08">
        <w:rPr>
          <w:rFonts w:ascii="Calibri" w:eastAsia="Calibri" w:hAnsi="Calibri" w:cs="Calibri"/>
          <w:sz w:val="21"/>
          <w:szCs w:val="21"/>
        </w:rPr>
        <w:t>Local Business Worksheet</w:t>
      </w:r>
      <w:r w:rsidRPr="00300D08">
        <w:rPr>
          <w:rFonts w:ascii="Calibri" w:eastAsia="Calibri" w:hAnsi="Calibri" w:cs="Calibri"/>
          <w:sz w:val="21"/>
          <w:szCs w:val="21"/>
        </w:rPr>
        <w:t xml:space="preserve"> </w:t>
      </w:r>
      <w:r w:rsidRPr="39CA1FCC">
        <w:rPr>
          <w:rFonts w:ascii="Calibri" w:eastAsia="Calibri" w:hAnsi="Calibri" w:cs="Calibri"/>
          <w:sz w:val="21"/>
          <w:szCs w:val="21"/>
        </w:rPr>
        <w:t>from interested businesses.</w:t>
      </w:r>
    </w:p>
    <w:p w14:paraId="5035FA65" w14:textId="1F4C8439" w:rsidR="39CA1FCC" w:rsidRDefault="39CA1FCC" w:rsidP="39CA1FCC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</w:rPr>
      </w:pPr>
      <w:r w:rsidRPr="39CA1FCC">
        <w:rPr>
          <w:rFonts w:ascii="Calibri" w:eastAsia="Calibri" w:hAnsi="Calibri" w:cs="Calibri"/>
          <w:sz w:val="21"/>
          <w:szCs w:val="21"/>
        </w:rPr>
        <w:t>Use the Business Scoring Matrix (below) OR your own scoring document to determine if a business is eligible for funding.</w:t>
      </w:r>
    </w:p>
    <w:p w14:paraId="20F01354" w14:textId="2119C2E3" w:rsidR="39CA1FCC" w:rsidRDefault="39CA1FCC" w:rsidP="39CA1FCC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</w:rPr>
      </w:pPr>
      <w:r w:rsidRPr="39CA1FCC">
        <w:rPr>
          <w:rFonts w:ascii="Calibri" w:eastAsia="Calibri" w:hAnsi="Calibri" w:cs="Calibri"/>
          <w:sz w:val="21"/>
          <w:szCs w:val="21"/>
        </w:rPr>
        <w:t>Use the Business Scoring Matrix (below) OR your own scoring document to determine if a business meets your local priorities for funding.</w:t>
      </w:r>
    </w:p>
    <w:p w14:paraId="41A93B7E" w14:textId="0C11EC40" w:rsidR="39CA1FCC" w:rsidRDefault="39CA1FCC" w:rsidP="39CA1FCC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</w:rPr>
      </w:pPr>
      <w:r w:rsidRPr="39CA1FCC">
        <w:rPr>
          <w:rFonts w:ascii="Calibri" w:eastAsia="Calibri" w:hAnsi="Calibri" w:cs="Calibri"/>
          <w:sz w:val="21"/>
          <w:szCs w:val="21"/>
        </w:rPr>
        <w:t xml:space="preserve">Select the business for inclusion with your application. </w:t>
      </w:r>
    </w:p>
    <w:p w14:paraId="44B30CB7" w14:textId="029CA8B0" w:rsidR="00300D08" w:rsidRDefault="00300D08" w:rsidP="39CA1FCC">
      <w:pPr>
        <w:ind w:left="360"/>
        <w:rPr>
          <w:rFonts w:ascii="Calibri" w:eastAsia="Calibri" w:hAnsi="Calibri" w:cs="Calibri"/>
          <w:sz w:val="21"/>
          <w:szCs w:val="21"/>
          <w:u w:val="single"/>
        </w:rPr>
      </w:pPr>
    </w:p>
    <w:p w14:paraId="5DAB6C7B" w14:textId="77777777" w:rsidR="00626B03" w:rsidRDefault="00626B03" w:rsidP="00626B03">
      <w:pPr>
        <w:pStyle w:val="NoSpacing"/>
        <w:rPr>
          <w:u w:val="single"/>
        </w:rPr>
      </w:pPr>
    </w:p>
    <w:p w14:paraId="02EB378F" w14:textId="77777777" w:rsidR="001E09AA" w:rsidRDefault="001E09AA" w:rsidP="001E09AA">
      <w:pPr>
        <w:pStyle w:val="NoSpacing"/>
        <w:ind w:left="1440"/>
      </w:pPr>
    </w:p>
    <w:p w14:paraId="6A05A809" w14:textId="77777777" w:rsidR="001E09AA" w:rsidRDefault="001E09AA" w:rsidP="001E09AA">
      <w:pPr>
        <w:pStyle w:val="NoSpacing"/>
        <w:ind w:left="1440"/>
      </w:pPr>
    </w:p>
    <w:p w14:paraId="5A39BBE3" w14:textId="77777777" w:rsidR="001E09AA" w:rsidRDefault="001E09AA" w:rsidP="001E09AA">
      <w:pPr>
        <w:pStyle w:val="NoSpacing"/>
      </w:pPr>
    </w:p>
    <w:p w14:paraId="41C8F396" w14:textId="00A974BB" w:rsidR="001E09AA" w:rsidRDefault="001E09AA" w:rsidP="001E09AA">
      <w:pPr>
        <w:pStyle w:val="NoSpacing"/>
        <w:ind w:left="1440"/>
      </w:pPr>
    </w:p>
    <w:p w14:paraId="7FEFCA73" w14:textId="068A951F" w:rsidR="00300D08" w:rsidRDefault="00300D08" w:rsidP="001E09AA">
      <w:pPr>
        <w:pStyle w:val="NoSpacing"/>
        <w:ind w:left="1440"/>
      </w:pPr>
    </w:p>
    <w:p w14:paraId="0D877B50" w14:textId="77777777" w:rsidR="00300D08" w:rsidRDefault="00300D08" w:rsidP="001E09AA">
      <w:pPr>
        <w:pStyle w:val="NoSpacing"/>
        <w:ind w:left="1440"/>
      </w:pPr>
    </w:p>
    <w:p w14:paraId="72A3D3EC" w14:textId="77777777" w:rsidR="001E09AA" w:rsidRDefault="001E09AA" w:rsidP="001E09AA">
      <w:pPr>
        <w:pStyle w:val="NoSpacing"/>
        <w:ind w:left="1440"/>
      </w:pPr>
    </w:p>
    <w:p w14:paraId="2954C45F" w14:textId="738F4624" w:rsidR="001E09AA" w:rsidRDefault="001E09AA" w:rsidP="001E09AA">
      <w:pPr>
        <w:pStyle w:val="NoSpacing"/>
        <w:jc w:val="center"/>
        <w:rPr>
          <w:b/>
          <w:sz w:val="40"/>
        </w:rPr>
      </w:pPr>
      <w:r w:rsidRPr="00953FEE">
        <w:rPr>
          <w:b/>
          <w:sz w:val="40"/>
        </w:rPr>
        <w:t xml:space="preserve">EXAMPLE BUSINESS SCORING MATRIX ON </w:t>
      </w:r>
      <w:r>
        <w:rPr>
          <w:b/>
          <w:sz w:val="40"/>
        </w:rPr>
        <w:t>NEXT PAGE</w:t>
      </w:r>
    </w:p>
    <w:p w14:paraId="5A82BC57" w14:textId="4A8B8217" w:rsidR="00300D08" w:rsidRDefault="00300D08" w:rsidP="00300D08">
      <w:pPr>
        <w:pStyle w:val="NoSpacing"/>
        <w:rPr>
          <w:b/>
          <w:sz w:val="40"/>
        </w:rPr>
      </w:pPr>
    </w:p>
    <w:p w14:paraId="650A76C2" w14:textId="77777777" w:rsidR="00300D08" w:rsidRDefault="00300D08" w:rsidP="00300D08">
      <w:pPr>
        <w:pStyle w:val="NoSpacing"/>
        <w:rPr>
          <w:b/>
          <w:sz w:val="40"/>
        </w:rPr>
      </w:pPr>
    </w:p>
    <w:p w14:paraId="294F048C" w14:textId="576E361D" w:rsidR="00300D08" w:rsidRDefault="00300D08" w:rsidP="001E09AA">
      <w:pPr>
        <w:pStyle w:val="NoSpacing"/>
        <w:jc w:val="center"/>
        <w:rPr>
          <w:b/>
          <w:sz w:val="40"/>
        </w:rPr>
      </w:pPr>
    </w:p>
    <w:p w14:paraId="3DEEC669" w14:textId="08E5DEFB" w:rsidR="00144F8C" w:rsidRDefault="00144F8C"/>
    <w:tbl>
      <w:tblPr>
        <w:tblStyle w:val="TableGrid"/>
        <w:tblW w:w="14473" w:type="dxa"/>
        <w:tblLayout w:type="fixed"/>
        <w:tblLook w:val="04A0" w:firstRow="1" w:lastRow="0" w:firstColumn="1" w:lastColumn="0" w:noHBand="0" w:noVBand="1"/>
      </w:tblPr>
      <w:tblGrid>
        <w:gridCol w:w="925"/>
        <w:gridCol w:w="910"/>
        <w:gridCol w:w="1183"/>
        <w:gridCol w:w="1008"/>
        <w:gridCol w:w="1020"/>
        <w:gridCol w:w="844"/>
        <w:gridCol w:w="928"/>
        <w:gridCol w:w="853"/>
        <w:gridCol w:w="928"/>
        <w:gridCol w:w="1026"/>
        <w:gridCol w:w="630"/>
        <w:gridCol w:w="622"/>
        <w:gridCol w:w="679"/>
        <w:gridCol w:w="758"/>
        <w:gridCol w:w="1014"/>
        <w:gridCol w:w="1123"/>
        <w:gridCol w:w="22"/>
      </w:tblGrid>
      <w:tr w:rsidR="00115989" w14:paraId="3F1226D0" w14:textId="77777777" w:rsidTr="00743CD6">
        <w:trPr>
          <w:trHeight w:val="449"/>
        </w:trPr>
        <w:tc>
          <w:tcPr>
            <w:tcW w:w="14473" w:type="dxa"/>
            <w:gridSpan w:val="17"/>
            <w:shd w:val="clear" w:color="auto" w:fill="002060"/>
          </w:tcPr>
          <w:p w14:paraId="1827BA5D" w14:textId="086011CF" w:rsidR="00115989" w:rsidRPr="00C576DA" w:rsidRDefault="00115989" w:rsidP="00C576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Business Scoring Matrix </w:t>
            </w:r>
          </w:p>
        </w:tc>
      </w:tr>
      <w:tr w:rsidR="00115989" w14:paraId="18ECEFB3" w14:textId="77777777" w:rsidTr="00115989">
        <w:trPr>
          <w:trHeight w:val="427"/>
        </w:trPr>
        <w:tc>
          <w:tcPr>
            <w:tcW w:w="925" w:type="dxa"/>
            <w:vMerge w:val="restart"/>
            <w:shd w:val="clear" w:color="auto" w:fill="auto"/>
            <w:vAlign w:val="bottom"/>
          </w:tcPr>
          <w:p w14:paraId="107B73E5" w14:textId="11F096B4" w:rsidR="00115989" w:rsidRPr="009D7C12" w:rsidRDefault="00115989" w:rsidP="00626B03">
            <w:pPr>
              <w:rPr>
                <w:b/>
              </w:rPr>
            </w:pPr>
            <w:r w:rsidRPr="00300D08">
              <w:rPr>
                <w:b/>
                <w:sz w:val="20"/>
              </w:rPr>
              <w:t>Name</w:t>
            </w:r>
          </w:p>
        </w:tc>
        <w:tc>
          <w:tcPr>
            <w:tcW w:w="7674" w:type="dxa"/>
            <w:gridSpan w:val="8"/>
            <w:shd w:val="clear" w:color="auto" w:fill="D9E2F3" w:themeFill="accent5" w:themeFillTint="33"/>
          </w:tcPr>
          <w:p w14:paraId="35ABC6FB" w14:textId="1616CA22" w:rsidR="00115989" w:rsidRPr="00626B03" w:rsidRDefault="00115989" w:rsidP="00C576DA">
            <w:pPr>
              <w:jc w:val="center"/>
              <w:rPr>
                <w:b/>
                <w:sz w:val="20"/>
              </w:rPr>
            </w:pPr>
            <w:r w:rsidRPr="00626B03">
              <w:rPr>
                <w:b/>
                <w:sz w:val="20"/>
              </w:rPr>
              <w:t>Step 1: Business Eligibility Verification</w:t>
            </w:r>
          </w:p>
        </w:tc>
        <w:tc>
          <w:tcPr>
            <w:tcW w:w="2957" w:type="dxa"/>
            <w:gridSpan w:val="4"/>
            <w:shd w:val="clear" w:color="auto" w:fill="8EAADB" w:themeFill="accent5" w:themeFillTint="99"/>
          </w:tcPr>
          <w:p w14:paraId="205C6703" w14:textId="23D4CC3B" w:rsidR="00115989" w:rsidRPr="00626B03" w:rsidRDefault="00115989" w:rsidP="00C576DA">
            <w:pPr>
              <w:jc w:val="center"/>
              <w:rPr>
                <w:b/>
                <w:sz w:val="20"/>
              </w:rPr>
            </w:pPr>
            <w:r w:rsidRPr="00626B03">
              <w:rPr>
                <w:b/>
                <w:sz w:val="20"/>
              </w:rPr>
              <w:t>Step 2: Local Consideration</w:t>
            </w:r>
          </w:p>
        </w:tc>
        <w:tc>
          <w:tcPr>
            <w:tcW w:w="2917" w:type="dxa"/>
            <w:gridSpan w:val="4"/>
          </w:tcPr>
          <w:p w14:paraId="2093523B" w14:textId="77777777" w:rsidR="00115989" w:rsidRPr="00626B03" w:rsidRDefault="00115989" w:rsidP="00C576DA">
            <w:pPr>
              <w:jc w:val="center"/>
              <w:rPr>
                <w:b/>
                <w:sz w:val="20"/>
              </w:rPr>
            </w:pPr>
            <w:r w:rsidRPr="00626B03">
              <w:rPr>
                <w:b/>
                <w:sz w:val="20"/>
              </w:rPr>
              <w:t>Step 3: Selected for Funding</w:t>
            </w:r>
          </w:p>
        </w:tc>
      </w:tr>
      <w:tr w:rsidR="00115989" w14:paraId="242C800D" w14:textId="77777777" w:rsidTr="00034FF3">
        <w:trPr>
          <w:trHeight w:val="628"/>
        </w:trPr>
        <w:tc>
          <w:tcPr>
            <w:tcW w:w="925" w:type="dxa"/>
            <w:vMerge/>
          </w:tcPr>
          <w:p w14:paraId="45FB0818" w14:textId="77777777" w:rsidR="00115989" w:rsidRDefault="00115989" w:rsidP="00C576DA"/>
        </w:tc>
        <w:tc>
          <w:tcPr>
            <w:tcW w:w="7674" w:type="dxa"/>
            <w:gridSpan w:val="8"/>
            <w:shd w:val="clear" w:color="auto" w:fill="D9E2F3" w:themeFill="accent5" w:themeFillTint="33"/>
          </w:tcPr>
          <w:p w14:paraId="2664A805" w14:textId="75CB957F" w:rsidR="00115989" w:rsidRPr="00300D08" w:rsidRDefault="00115989" w:rsidP="00C576DA">
            <w:pPr>
              <w:jc w:val="center"/>
              <w:rPr>
                <w:sz w:val="16"/>
                <w:szCs w:val="16"/>
              </w:rPr>
            </w:pPr>
            <w:r w:rsidRPr="00300D08">
              <w:rPr>
                <w:sz w:val="16"/>
                <w:szCs w:val="16"/>
              </w:rPr>
              <w:t>MEDC Eligibility Criteria</w:t>
            </w:r>
          </w:p>
        </w:tc>
        <w:tc>
          <w:tcPr>
            <w:tcW w:w="2957" w:type="dxa"/>
            <w:gridSpan w:val="4"/>
            <w:shd w:val="clear" w:color="auto" w:fill="8EAADB" w:themeFill="accent5" w:themeFillTint="99"/>
          </w:tcPr>
          <w:p w14:paraId="56AB83C8" w14:textId="19FD52F8" w:rsidR="00115989" w:rsidRPr="00300D08" w:rsidRDefault="00115989" w:rsidP="00C576DA">
            <w:pPr>
              <w:jc w:val="center"/>
              <w:rPr>
                <w:sz w:val="16"/>
                <w:szCs w:val="16"/>
              </w:rPr>
            </w:pPr>
            <w:r w:rsidRPr="00300D08">
              <w:rPr>
                <w:sz w:val="16"/>
                <w:szCs w:val="16"/>
              </w:rPr>
              <w:t>Local Eligibility Criteria</w:t>
            </w:r>
          </w:p>
        </w:tc>
        <w:tc>
          <w:tcPr>
            <w:tcW w:w="758" w:type="dxa"/>
          </w:tcPr>
          <w:p w14:paraId="35E46D57" w14:textId="77777777" w:rsidR="00115989" w:rsidRPr="00300D08" w:rsidRDefault="00115989" w:rsidP="00300D08">
            <w:pPr>
              <w:jc w:val="center"/>
              <w:rPr>
                <w:sz w:val="16"/>
                <w:szCs w:val="16"/>
              </w:rPr>
            </w:pPr>
            <w:r w:rsidRPr="00300D08">
              <w:rPr>
                <w:sz w:val="16"/>
                <w:szCs w:val="16"/>
              </w:rPr>
              <w:t>Meets MEDC Eligibility</w:t>
            </w:r>
          </w:p>
        </w:tc>
        <w:tc>
          <w:tcPr>
            <w:tcW w:w="1014" w:type="dxa"/>
          </w:tcPr>
          <w:p w14:paraId="4983E1A6" w14:textId="77777777" w:rsidR="00115989" w:rsidRPr="00300D08" w:rsidRDefault="00115989" w:rsidP="00300D08">
            <w:pPr>
              <w:jc w:val="center"/>
              <w:rPr>
                <w:sz w:val="16"/>
                <w:szCs w:val="16"/>
              </w:rPr>
            </w:pPr>
            <w:r w:rsidRPr="00300D08">
              <w:rPr>
                <w:sz w:val="16"/>
                <w:szCs w:val="16"/>
              </w:rPr>
              <w:t>Meets Local Eligibility</w:t>
            </w:r>
          </w:p>
        </w:tc>
        <w:tc>
          <w:tcPr>
            <w:tcW w:w="1145" w:type="dxa"/>
            <w:gridSpan w:val="2"/>
          </w:tcPr>
          <w:p w14:paraId="46F13602" w14:textId="77777777" w:rsidR="00115989" w:rsidRPr="00300D08" w:rsidRDefault="00115989" w:rsidP="00300D08">
            <w:pPr>
              <w:jc w:val="center"/>
              <w:rPr>
                <w:sz w:val="16"/>
                <w:szCs w:val="16"/>
              </w:rPr>
            </w:pPr>
            <w:r w:rsidRPr="00300D08">
              <w:rPr>
                <w:sz w:val="16"/>
                <w:szCs w:val="16"/>
              </w:rPr>
              <w:t>Recommended for funding</w:t>
            </w:r>
          </w:p>
        </w:tc>
      </w:tr>
      <w:tr w:rsidR="00115989" w14:paraId="73AF2AB2" w14:textId="77777777" w:rsidTr="00115989">
        <w:trPr>
          <w:gridAfter w:val="1"/>
          <w:wAfter w:w="22" w:type="dxa"/>
          <w:trHeight w:val="1383"/>
        </w:trPr>
        <w:tc>
          <w:tcPr>
            <w:tcW w:w="925" w:type="dxa"/>
            <w:vMerge/>
            <w:vAlign w:val="bottom"/>
          </w:tcPr>
          <w:p w14:paraId="049F31CB" w14:textId="77777777" w:rsidR="00115989" w:rsidRPr="00C576DA" w:rsidRDefault="00115989" w:rsidP="00300D08">
            <w:pPr>
              <w:rPr>
                <w:b/>
                <w:sz w:val="18"/>
              </w:rPr>
            </w:pPr>
          </w:p>
        </w:tc>
        <w:tc>
          <w:tcPr>
            <w:tcW w:w="910" w:type="dxa"/>
            <w:shd w:val="clear" w:color="auto" w:fill="D9E2F3" w:themeFill="accent5" w:themeFillTint="33"/>
          </w:tcPr>
          <w:p w14:paraId="27346099" w14:textId="3E2197FA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Business is located within the boundaries of the community that the applicant serves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6518769E" w14:textId="6DC5D3FD" w:rsidR="00115989" w:rsidRPr="00115989" w:rsidRDefault="00115989" w:rsidP="00300D08">
            <w:pPr>
              <w:pStyle w:val="NoSpacing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Business is located within a traditional downtown, historic neighborhood commercial corridor, or area planned and zoned for concentrated commercial development that contributes to a dense mixed-use area with multi-story elements</w:t>
            </w:r>
          </w:p>
        </w:tc>
        <w:tc>
          <w:tcPr>
            <w:tcW w:w="1008" w:type="dxa"/>
            <w:shd w:val="clear" w:color="auto" w:fill="D9E2F3" w:themeFill="accent5" w:themeFillTint="33"/>
          </w:tcPr>
          <w:p w14:paraId="2C426B5A" w14:textId="47F7BDF8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Business sells products or services face-to-face AND has a physical brick and mortar store front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14:paraId="42C89D20" w14:textId="741FDB54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The business is operating as a for profit or non-profit</w:t>
            </w:r>
          </w:p>
        </w:tc>
        <w:tc>
          <w:tcPr>
            <w:tcW w:w="844" w:type="dxa"/>
            <w:shd w:val="clear" w:color="auto" w:fill="D9E2F3" w:themeFill="accent5" w:themeFillTint="33"/>
          </w:tcPr>
          <w:p w14:paraId="3EC6757E" w14:textId="55A7322B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The business is headquartered in Michigan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0C7819C6" w14:textId="67CB8C7D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 xml:space="preserve">The business is </w:t>
            </w:r>
            <w:r w:rsidRPr="00115989">
              <w:rPr>
                <w:b/>
                <w:sz w:val="14"/>
                <w:szCs w:val="18"/>
              </w:rPr>
              <w:t>NOT</w:t>
            </w:r>
            <w:r w:rsidRPr="00115989">
              <w:rPr>
                <w:sz w:val="14"/>
                <w:szCs w:val="18"/>
              </w:rPr>
              <w:t xml:space="preserve"> a franchise, located in a strip mall, a “big box” retailer, or a business whose primary sales come from marijuana, CDB, and/or tobacco</w:t>
            </w:r>
          </w:p>
        </w:tc>
        <w:tc>
          <w:tcPr>
            <w:tcW w:w="853" w:type="dxa"/>
            <w:shd w:val="clear" w:color="auto" w:fill="D9E2F3" w:themeFill="accent5" w:themeFillTint="33"/>
          </w:tcPr>
          <w:p w14:paraId="09980080" w14:textId="142B0EF5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 xml:space="preserve">The business has </w:t>
            </w:r>
            <w:r w:rsidRPr="00115989">
              <w:rPr>
                <w:b/>
                <w:sz w:val="14"/>
                <w:szCs w:val="18"/>
              </w:rPr>
              <w:t>NOT</w:t>
            </w:r>
            <w:r w:rsidRPr="00115989">
              <w:rPr>
                <w:sz w:val="14"/>
                <w:szCs w:val="18"/>
              </w:rPr>
              <w:t xml:space="preserve"> received Match on Main grant funds within the last 24 months (This DOES NOT include Match on Main – COVID-19 award)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402763DA" w14:textId="1F531886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The business will have, or intends to have, control over the site for which they are applying for prior to the Match on Main application.</w:t>
            </w:r>
          </w:p>
        </w:tc>
        <w:tc>
          <w:tcPr>
            <w:tcW w:w="1026" w:type="dxa"/>
            <w:shd w:val="clear" w:color="auto" w:fill="8EAADB" w:themeFill="accent5" w:themeFillTint="99"/>
          </w:tcPr>
          <w:p w14:paraId="624083C1" w14:textId="7E8E9CEE" w:rsidR="00115989" w:rsidRPr="00115989" w:rsidRDefault="00115989" w:rsidP="00300D08">
            <w:pPr>
              <w:pStyle w:val="NoSpacing"/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 xml:space="preserve">Business has completed Local Business Worksheet </w:t>
            </w:r>
            <w:r w:rsidRPr="00115989">
              <w:rPr>
                <w:b/>
                <w:sz w:val="14"/>
                <w:szCs w:val="18"/>
              </w:rPr>
              <w:t xml:space="preserve">AND </w:t>
            </w:r>
            <w:r w:rsidRPr="00115989">
              <w:rPr>
                <w:sz w:val="14"/>
                <w:szCs w:val="18"/>
              </w:rPr>
              <w:t>has identified an eligible project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14:paraId="0A7E927B" w14:textId="4B7234E8" w:rsidR="00115989" w:rsidRPr="00115989" w:rsidRDefault="00115989" w:rsidP="00300D08">
            <w:pPr>
              <w:pStyle w:val="NoSpacing"/>
              <w:jc w:val="center"/>
              <w:rPr>
                <w:sz w:val="12"/>
                <w:szCs w:val="16"/>
              </w:rPr>
            </w:pPr>
            <w:r w:rsidRPr="00115989">
              <w:rPr>
                <w:sz w:val="12"/>
                <w:szCs w:val="16"/>
              </w:rPr>
              <w:t>Local Priority #1</w:t>
            </w:r>
          </w:p>
        </w:tc>
        <w:tc>
          <w:tcPr>
            <w:tcW w:w="622" w:type="dxa"/>
            <w:shd w:val="clear" w:color="auto" w:fill="8EAADB" w:themeFill="accent5" w:themeFillTint="99"/>
          </w:tcPr>
          <w:p w14:paraId="2673306C" w14:textId="672B420F" w:rsidR="00115989" w:rsidRPr="00115989" w:rsidRDefault="00115989" w:rsidP="00300D08">
            <w:pPr>
              <w:pStyle w:val="NoSpacing"/>
              <w:jc w:val="center"/>
              <w:rPr>
                <w:sz w:val="12"/>
                <w:szCs w:val="16"/>
              </w:rPr>
            </w:pPr>
            <w:r w:rsidRPr="00115989">
              <w:rPr>
                <w:sz w:val="12"/>
                <w:szCs w:val="16"/>
              </w:rPr>
              <w:t>Local Priority #2</w:t>
            </w:r>
          </w:p>
        </w:tc>
        <w:tc>
          <w:tcPr>
            <w:tcW w:w="679" w:type="dxa"/>
            <w:shd w:val="clear" w:color="auto" w:fill="8EAADB" w:themeFill="accent5" w:themeFillTint="99"/>
          </w:tcPr>
          <w:p w14:paraId="70A30B66" w14:textId="01922BB8" w:rsidR="00115989" w:rsidRPr="00115989" w:rsidRDefault="00115989" w:rsidP="00300D08">
            <w:pPr>
              <w:pStyle w:val="NoSpacing"/>
              <w:jc w:val="center"/>
              <w:rPr>
                <w:sz w:val="12"/>
                <w:szCs w:val="16"/>
              </w:rPr>
            </w:pPr>
            <w:r w:rsidRPr="00115989">
              <w:rPr>
                <w:sz w:val="12"/>
                <w:szCs w:val="16"/>
              </w:rPr>
              <w:t>Local Priority #3</w:t>
            </w:r>
          </w:p>
        </w:tc>
        <w:tc>
          <w:tcPr>
            <w:tcW w:w="758" w:type="dxa"/>
          </w:tcPr>
          <w:p w14:paraId="28BF0780" w14:textId="77777777" w:rsidR="00115989" w:rsidRPr="00115989" w:rsidRDefault="00115989" w:rsidP="00300D08">
            <w:pPr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Put an X if the business qualifies</w:t>
            </w:r>
            <w:r w:rsidRPr="00115989">
              <w:rPr>
                <w:sz w:val="14"/>
                <w:szCs w:val="18"/>
              </w:rPr>
              <w:br/>
            </w:r>
          </w:p>
        </w:tc>
        <w:tc>
          <w:tcPr>
            <w:tcW w:w="1014" w:type="dxa"/>
          </w:tcPr>
          <w:p w14:paraId="42A6E414" w14:textId="77777777" w:rsidR="00115989" w:rsidRPr="00115989" w:rsidRDefault="00115989" w:rsidP="00300D08">
            <w:pPr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Put an X if business meets local eligibility</w:t>
            </w:r>
          </w:p>
        </w:tc>
        <w:tc>
          <w:tcPr>
            <w:tcW w:w="1123" w:type="dxa"/>
          </w:tcPr>
          <w:p w14:paraId="1D60770F" w14:textId="77777777" w:rsidR="00115989" w:rsidRPr="00115989" w:rsidRDefault="00115989" w:rsidP="00300D08">
            <w:pPr>
              <w:jc w:val="center"/>
              <w:rPr>
                <w:sz w:val="14"/>
                <w:szCs w:val="18"/>
              </w:rPr>
            </w:pPr>
            <w:r w:rsidRPr="00115989">
              <w:rPr>
                <w:sz w:val="14"/>
                <w:szCs w:val="18"/>
              </w:rPr>
              <w:t>Recommending Business for Funding</w:t>
            </w:r>
          </w:p>
        </w:tc>
      </w:tr>
      <w:tr w:rsidR="00115989" w14:paraId="3071DE04" w14:textId="77777777" w:rsidTr="00115989">
        <w:trPr>
          <w:gridAfter w:val="1"/>
          <w:wAfter w:w="22" w:type="dxa"/>
          <w:trHeight w:val="449"/>
        </w:trPr>
        <w:tc>
          <w:tcPr>
            <w:tcW w:w="925" w:type="dxa"/>
          </w:tcPr>
          <w:p w14:paraId="046C2D5E" w14:textId="77777777" w:rsidR="00115989" w:rsidRPr="00115989" w:rsidRDefault="00115989" w:rsidP="007B30B9">
            <w:pPr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Ex. Courtney Dress Shop</w:t>
            </w:r>
          </w:p>
        </w:tc>
        <w:tc>
          <w:tcPr>
            <w:tcW w:w="910" w:type="dxa"/>
            <w:shd w:val="clear" w:color="auto" w:fill="D9E2F3" w:themeFill="accent5" w:themeFillTint="33"/>
          </w:tcPr>
          <w:p w14:paraId="33096EF0" w14:textId="77777777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7E0CB7FE" w14:textId="77777777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1008" w:type="dxa"/>
            <w:shd w:val="clear" w:color="auto" w:fill="D9E2F3" w:themeFill="accent5" w:themeFillTint="33"/>
          </w:tcPr>
          <w:p w14:paraId="41E61A33" w14:textId="77777777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14:paraId="629D792A" w14:textId="77777777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N/A</w:t>
            </w:r>
          </w:p>
        </w:tc>
        <w:tc>
          <w:tcPr>
            <w:tcW w:w="844" w:type="dxa"/>
            <w:shd w:val="clear" w:color="auto" w:fill="D9E2F3" w:themeFill="accent5" w:themeFillTint="33"/>
          </w:tcPr>
          <w:p w14:paraId="2AA7E729" w14:textId="77777777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5EBA92B2" w14:textId="438ECAB4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853" w:type="dxa"/>
            <w:shd w:val="clear" w:color="auto" w:fill="D9E2F3" w:themeFill="accent5" w:themeFillTint="33"/>
          </w:tcPr>
          <w:p w14:paraId="6AE3BE76" w14:textId="76817035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0AF4C6FB" w14:textId="7A450359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1026" w:type="dxa"/>
            <w:shd w:val="clear" w:color="auto" w:fill="8EAADB" w:themeFill="accent5" w:themeFillTint="99"/>
          </w:tcPr>
          <w:p w14:paraId="18F67DA1" w14:textId="422E72BE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14:paraId="53128261" w14:textId="57776539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622" w:type="dxa"/>
            <w:shd w:val="clear" w:color="auto" w:fill="8EAADB" w:themeFill="accent5" w:themeFillTint="99"/>
          </w:tcPr>
          <w:p w14:paraId="1551937A" w14:textId="77777777" w:rsidR="00115989" w:rsidRPr="00115989" w:rsidRDefault="00115989" w:rsidP="007B30B9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679" w:type="dxa"/>
            <w:shd w:val="clear" w:color="auto" w:fill="8EAADB" w:themeFill="accent5" w:themeFillTint="99"/>
          </w:tcPr>
          <w:p w14:paraId="7FF2F578" w14:textId="56AD753C" w:rsidR="00115989" w:rsidRPr="00115989" w:rsidRDefault="00115989" w:rsidP="00300D08">
            <w:pPr>
              <w:pStyle w:val="NoSpacing"/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758" w:type="dxa"/>
          </w:tcPr>
          <w:p w14:paraId="540B4049" w14:textId="77777777" w:rsidR="00115989" w:rsidRPr="00115989" w:rsidRDefault="00115989" w:rsidP="007B30B9">
            <w:pPr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2FC106A0" w14:textId="77777777" w:rsidR="00115989" w:rsidRPr="00115989" w:rsidRDefault="00115989" w:rsidP="007B30B9">
            <w:pPr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  <w:tc>
          <w:tcPr>
            <w:tcW w:w="1123" w:type="dxa"/>
          </w:tcPr>
          <w:p w14:paraId="0BF38BBE" w14:textId="77777777" w:rsidR="00115989" w:rsidRPr="00115989" w:rsidRDefault="00115989" w:rsidP="007B30B9">
            <w:pPr>
              <w:jc w:val="center"/>
              <w:rPr>
                <w:sz w:val="18"/>
                <w:szCs w:val="18"/>
              </w:rPr>
            </w:pPr>
            <w:r w:rsidRPr="00115989">
              <w:rPr>
                <w:sz w:val="18"/>
                <w:szCs w:val="18"/>
              </w:rPr>
              <w:t>X</w:t>
            </w:r>
          </w:p>
        </w:tc>
      </w:tr>
      <w:tr w:rsidR="00115989" w14:paraId="62486C05" w14:textId="77777777" w:rsidTr="00115989">
        <w:trPr>
          <w:gridAfter w:val="1"/>
          <w:wAfter w:w="22" w:type="dxa"/>
          <w:trHeight w:val="882"/>
        </w:trPr>
        <w:tc>
          <w:tcPr>
            <w:tcW w:w="925" w:type="dxa"/>
          </w:tcPr>
          <w:p w14:paraId="4101652C" w14:textId="77777777" w:rsidR="00115989" w:rsidRDefault="00115989" w:rsidP="007B30B9"/>
        </w:tc>
        <w:tc>
          <w:tcPr>
            <w:tcW w:w="910" w:type="dxa"/>
            <w:shd w:val="clear" w:color="auto" w:fill="D9E2F3" w:themeFill="accent5" w:themeFillTint="33"/>
          </w:tcPr>
          <w:p w14:paraId="4B99056E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E2F3" w:themeFill="accent5" w:themeFillTint="33"/>
          </w:tcPr>
          <w:p w14:paraId="1299C43A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E2F3" w:themeFill="accent5" w:themeFillTint="33"/>
          </w:tcPr>
          <w:p w14:paraId="4DDBEF00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E2F3" w:themeFill="accent5" w:themeFillTint="33"/>
          </w:tcPr>
          <w:p w14:paraId="3CF2D8B6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E2F3" w:themeFill="accent5" w:themeFillTint="33"/>
          </w:tcPr>
          <w:p w14:paraId="0FB78278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62B1F604" w14:textId="77777777" w:rsidR="00115989" w:rsidRDefault="00115989" w:rsidP="007B30B9">
            <w:pPr>
              <w:pStyle w:val="NoSpacing"/>
            </w:pPr>
          </w:p>
        </w:tc>
        <w:tc>
          <w:tcPr>
            <w:tcW w:w="853" w:type="dxa"/>
            <w:shd w:val="clear" w:color="auto" w:fill="D9E2F3" w:themeFill="accent5" w:themeFillTint="33"/>
          </w:tcPr>
          <w:p w14:paraId="1FC39945" w14:textId="369A90CE" w:rsidR="00115989" w:rsidRDefault="00115989" w:rsidP="007B30B9">
            <w:pPr>
              <w:pStyle w:val="NoSpacing"/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0070D6A3" w14:textId="77777777" w:rsidR="00115989" w:rsidRDefault="00115989" w:rsidP="007B30B9">
            <w:pPr>
              <w:pStyle w:val="NoSpacing"/>
            </w:pPr>
          </w:p>
        </w:tc>
        <w:tc>
          <w:tcPr>
            <w:tcW w:w="1026" w:type="dxa"/>
            <w:shd w:val="clear" w:color="auto" w:fill="8EAADB" w:themeFill="accent5" w:themeFillTint="99"/>
          </w:tcPr>
          <w:p w14:paraId="0562CB0E" w14:textId="6B824A7F" w:rsidR="00115989" w:rsidRDefault="00115989" w:rsidP="007B30B9">
            <w:pPr>
              <w:pStyle w:val="NoSpacing"/>
            </w:pPr>
          </w:p>
        </w:tc>
        <w:tc>
          <w:tcPr>
            <w:tcW w:w="630" w:type="dxa"/>
            <w:shd w:val="clear" w:color="auto" w:fill="8EAADB" w:themeFill="accent5" w:themeFillTint="99"/>
          </w:tcPr>
          <w:p w14:paraId="34CE0A41" w14:textId="77777777" w:rsidR="00115989" w:rsidRDefault="00115989" w:rsidP="007B30B9">
            <w:pPr>
              <w:pStyle w:val="NoSpacing"/>
            </w:pPr>
          </w:p>
        </w:tc>
        <w:tc>
          <w:tcPr>
            <w:tcW w:w="622" w:type="dxa"/>
            <w:shd w:val="clear" w:color="auto" w:fill="8EAADB" w:themeFill="accent5" w:themeFillTint="99"/>
          </w:tcPr>
          <w:p w14:paraId="62EBF3C5" w14:textId="77777777" w:rsidR="00115989" w:rsidRDefault="00115989" w:rsidP="007B30B9">
            <w:pPr>
              <w:pStyle w:val="NoSpacing"/>
            </w:pPr>
          </w:p>
        </w:tc>
        <w:tc>
          <w:tcPr>
            <w:tcW w:w="679" w:type="dxa"/>
            <w:shd w:val="clear" w:color="auto" w:fill="8EAADB" w:themeFill="accent5" w:themeFillTint="99"/>
          </w:tcPr>
          <w:p w14:paraId="6D98A12B" w14:textId="77777777" w:rsidR="00115989" w:rsidRDefault="00115989" w:rsidP="007B30B9">
            <w:pPr>
              <w:pStyle w:val="NoSpacing"/>
            </w:pPr>
          </w:p>
        </w:tc>
        <w:tc>
          <w:tcPr>
            <w:tcW w:w="758" w:type="dxa"/>
          </w:tcPr>
          <w:p w14:paraId="2946DB82" w14:textId="77777777" w:rsidR="00115989" w:rsidRDefault="00115989" w:rsidP="007B30B9"/>
        </w:tc>
        <w:tc>
          <w:tcPr>
            <w:tcW w:w="1014" w:type="dxa"/>
          </w:tcPr>
          <w:p w14:paraId="5997CC1D" w14:textId="77777777" w:rsidR="00115989" w:rsidRDefault="00115989" w:rsidP="007B30B9"/>
        </w:tc>
        <w:tc>
          <w:tcPr>
            <w:tcW w:w="1123" w:type="dxa"/>
          </w:tcPr>
          <w:p w14:paraId="110FFD37" w14:textId="77777777" w:rsidR="00115989" w:rsidRDefault="00115989" w:rsidP="007B30B9"/>
        </w:tc>
      </w:tr>
      <w:tr w:rsidR="00115989" w14:paraId="7C5A8087" w14:textId="77777777" w:rsidTr="00115989">
        <w:trPr>
          <w:gridAfter w:val="1"/>
          <w:wAfter w:w="22" w:type="dxa"/>
          <w:trHeight w:val="800"/>
        </w:trPr>
        <w:tc>
          <w:tcPr>
            <w:tcW w:w="925" w:type="dxa"/>
          </w:tcPr>
          <w:p w14:paraId="5850670B" w14:textId="77777777" w:rsidR="00115989" w:rsidRDefault="00115989" w:rsidP="007B30B9"/>
        </w:tc>
        <w:tc>
          <w:tcPr>
            <w:tcW w:w="910" w:type="dxa"/>
            <w:shd w:val="clear" w:color="auto" w:fill="D9E2F3" w:themeFill="accent5" w:themeFillTint="33"/>
          </w:tcPr>
          <w:p w14:paraId="1F8DE645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E2F3" w:themeFill="accent5" w:themeFillTint="33"/>
          </w:tcPr>
          <w:p w14:paraId="21C798C5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E2F3" w:themeFill="accent5" w:themeFillTint="33"/>
          </w:tcPr>
          <w:p w14:paraId="013C7DC9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E2F3" w:themeFill="accent5" w:themeFillTint="33"/>
          </w:tcPr>
          <w:p w14:paraId="08B22EB0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E2F3" w:themeFill="accent5" w:themeFillTint="33"/>
          </w:tcPr>
          <w:p w14:paraId="36B5BEED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756A56C9" w14:textId="77777777" w:rsidR="00115989" w:rsidRDefault="00115989" w:rsidP="007B30B9">
            <w:pPr>
              <w:pStyle w:val="NoSpacing"/>
            </w:pPr>
          </w:p>
        </w:tc>
        <w:tc>
          <w:tcPr>
            <w:tcW w:w="853" w:type="dxa"/>
            <w:shd w:val="clear" w:color="auto" w:fill="D9E2F3" w:themeFill="accent5" w:themeFillTint="33"/>
          </w:tcPr>
          <w:p w14:paraId="0B904686" w14:textId="77777777" w:rsidR="00115989" w:rsidRDefault="00115989" w:rsidP="007B30B9">
            <w:pPr>
              <w:pStyle w:val="NoSpacing"/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4B10FCF0" w14:textId="77777777" w:rsidR="00115989" w:rsidRDefault="00115989" w:rsidP="007B30B9">
            <w:pPr>
              <w:pStyle w:val="NoSpacing"/>
            </w:pPr>
          </w:p>
        </w:tc>
        <w:tc>
          <w:tcPr>
            <w:tcW w:w="1026" w:type="dxa"/>
            <w:shd w:val="clear" w:color="auto" w:fill="8EAADB" w:themeFill="accent5" w:themeFillTint="99"/>
          </w:tcPr>
          <w:p w14:paraId="38EE2C91" w14:textId="03E6DF4B" w:rsidR="00115989" w:rsidRDefault="00115989" w:rsidP="007B30B9">
            <w:pPr>
              <w:pStyle w:val="NoSpacing"/>
            </w:pPr>
          </w:p>
        </w:tc>
        <w:tc>
          <w:tcPr>
            <w:tcW w:w="630" w:type="dxa"/>
            <w:shd w:val="clear" w:color="auto" w:fill="8EAADB" w:themeFill="accent5" w:themeFillTint="99"/>
          </w:tcPr>
          <w:p w14:paraId="24307EC2" w14:textId="77777777" w:rsidR="00115989" w:rsidRDefault="00115989" w:rsidP="007B30B9">
            <w:pPr>
              <w:pStyle w:val="NoSpacing"/>
            </w:pPr>
          </w:p>
        </w:tc>
        <w:tc>
          <w:tcPr>
            <w:tcW w:w="622" w:type="dxa"/>
            <w:shd w:val="clear" w:color="auto" w:fill="8EAADB" w:themeFill="accent5" w:themeFillTint="99"/>
          </w:tcPr>
          <w:p w14:paraId="737BA846" w14:textId="77777777" w:rsidR="00115989" w:rsidRDefault="00115989" w:rsidP="007B30B9">
            <w:pPr>
              <w:pStyle w:val="NoSpacing"/>
            </w:pPr>
          </w:p>
        </w:tc>
        <w:tc>
          <w:tcPr>
            <w:tcW w:w="679" w:type="dxa"/>
            <w:shd w:val="clear" w:color="auto" w:fill="8EAADB" w:themeFill="accent5" w:themeFillTint="99"/>
          </w:tcPr>
          <w:p w14:paraId="69F3706D" w14:textId="77777777" w:rsidR="00115989" w:rsidRDefault="00115989" w:rsidP="007B30B9">
            <w:pPr>
              <w:pStyle w:val="NoSpacing"/>
            </w:pPr>
          </w:p>
        </w:tc>
        <w:tc>
          <w:tcPr>
            <w:tcW w:w="758" w:type="dxa"/>
          </w:tcPr>
          <w:p w14:paraId="3B2CEE20" w14:textId="77777777" w:rsidR="00115989" w:rsidRDefault="00115989" w:rsidP="007B30B9"/>
        </w:tc>
        <w:tc>
          <w:tcPr>
            <w:tcW w:w="1014" w:type="dxa"/>
          </w:tcPr>
          <w:p w14:paraId="45B80403" w14:textId="77777777" w:rsidR="00115989" w:rsidRDefault="00115989" w:rsidP="007B30B9"/>
        </w:tc>
        <w:tc>
          <w:tcPr>
            <w:tcW w:w="1123" w:type="dxa"/>
          </w:tcPr>
          <w:p w14:paraId="3F7EBE62" w14:textId="77777777" w:rsidR="00115989" w:rsidRDefault="00115989" w:rsidP="007B30B9"/>
        </w:tc>
      </w:tr>
      <w:tr w:rsidR="00115989" w14:paraId="2817DAD7" w14:textId="77777777" w:rsidTr="00115989">
        <w:trPr>
          <w:gridAfter w:val="1"/>
          <w:wAfter w:w="22" w:type="dxa"/>
          <w:trHeight w:val="800"/>
        </w:trPr>
        <w:tc>
          <w:tcPr>
            <w:tcW w:w="925" w:type="dxa"/>
          </w:tcPr>
          <w:p w14:paraId="0D7D4799" w14:textId="77777777" w:rsidR="00115989" w:rsidRDefault="00115989" w:rsidP="007B30B9"/>
        </w:tc>
        <w:tc>
          <w:tcPr>
            <w:tcW w:w="910" w:type="dxa"/>
            <w:shd w:val="clear" w:color="auto" w:fill="D9E2F3" w:themeFill="accent5" w:themeFillTint="33"/>
          </w:tcPr>
          <w:p w14:paraId="1A3075E0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E2F3" w:themeFill="accent5" w:themeFillTint="33"/>
          </w:tcPr>
          <w:p w14:paraId="5026DC2E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E2F3" w:themeFill="accent5" w:themeFillTint="33"/>
          </w:tcPr>
          <w:p w14:paraId="7DD9A753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E2F3" w:themeFill="accent5" w:themeFillTint="33"/>
          </w:tcPr>
          <w:p w14:paraId="21F51A75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E2F3" w:themeFill="accent5" w:themeFillTint="33"/>
          </w:tcPr>
          <w:p w14:paraId="5304C55B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79141F81" w14:textId="77777777" w:rsidR="00115989" w:rsidRDefault="00115989" w:rsidP="007B30B9">
            <w:pPr>
              <w:pStyle w:val="NoSpacing"/>
            </w:pPr>
          </w:p>
        </w:tc>
        <w:tc>
          <w:tcPr>
            <w:tcW w:w="853" w:type="dxa"/>
            <w:shd w:val="clear" w:color="auto" w:fill="D9E2F3" w:themeFill="accent5" w:themeFillTint="33"/>
          </w:tcPr>
          <w:p w14:paraId="140983D7" w14:textId="77777777" w:rsidR="00115989" w:rsidRDefault="00115989" w:rsidP="007B30B9">
            <w:pPr>
              <w:pStyle w:val="NoSpacing"/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3BA86CDC" w14:textId="77777777" w:rsidR="00115989" w:rsidRDefault="00115989" w:rsidP="007B30B9">
            <w:pPr>
              <w:pStyle w:val="NoSpacing"/>
            </w:pPr>
          </w:p>
        </w:tc>
        <w:tc>
          <w:tcPr>
            <w:tcW w:w="1026" w:type="dxa"/>
            <w:shd w:val="clear" w:color="auto" w:fill="8EAADB" w:themeFill="accent5" w:themeFillTint="99"/>
          </w:tcPr>
          <w:p w14:paraId="4C1378D7" w14:textId="65C46D77" w:rsidR="00115989" w:rsidRDefault="00115989" w:rsidP="007B30B9">
            <w:pPr>
              <w:pStyle w:val="NoSpacing"/>
            </w:pPr>
          </w:p>
        </w:tc>
        <w:tc>
          <w:tcPr>
            <w:tcW w:w="630" w:type="dxa"/>
            <w:shd w:val="clear" w:color="auto" w:fill="8EAADB" w:themeFill="accent5" w:themeFillTint="99"/>
          </w:tcPr>
          <w:p w14:paraId="220FB09E" w14:textId="77777777" w:rsidR="00115989" w:rsidRDefault="00115989" w:rsidP="007B30B9">
            <w:pPr>
              <w:pStyle w:val="NoSpacing"/>
            </w:pPr>
          </w:p>
        </w:tc>
        <w:tc>
          <w:tcPr>
            <w:tcW w:w="622" w:type="dxa"/>
            <w:shd w:val="clear" w:color="auto" w:fill="8EAADB" w:themeFill="accent5" w:themeFillTint="99"/>
          </w:tcPr>
          <w:p w14:paraId="4EF74F13" w14:textId="77777777" w:rsidR="00115989" w:rsidRDefault="00115989" w:rsidP="007B30B9">
            <w:pPr>
              <w:pStyle w:val="NoSpacing"/>
            </w:pPr>
          </w:p>
        </w:tc>
        <w:tc>
          <w:tcPr>
            <w:tcW w:w="679" w:type="dxa"/>
            <w:shd w:val="clear" w:color="auto" w:fill="8EAADB" w:themeFill="accent5" w:themeFillTint="99"/>
          </w:tcPr>
          <w:p w14:paraId="00A17628" w14:textId="77777777" w:rsidR="00115989" w:rsidRDefault="00115989" w:rsidP="007B30B9">
            <w:pPr>
              <w:pStyle w:val="NoSpacing"/>
            </w:pPr>
          </w:p>
        </w:tc>
        <w:tc>
          <w:tcPr>
            <w:tcW w:w="758" w:type="dxa"/>
          </w:tcPr>
          <w:p w14:paraId="4D3E7F5F" w14:textId="77777777" w:rsidR="00115989" w:rsidRDefault="00115989" w:rsidP="007B30B9"/>
        </w:tc>
        <w:tc>
          <w:tcPr>
            <w:tcW w:w="1014" w:type="dxa"/>
          </w:tcPr>
          <w:p w14:paraId="71A94B1B" w14:textId="77777777" w:rsidR="00115989" w:rsidRDefault="00115989" w:rsidP="007B30B9"/>
        </w:tc>
        <w:tc>
          <w:tcPr>
            <w:tcW w:w="1123" w:type="dxa"/>
          </w:tcPr>
          <w:p w14:paraId="06B3502F" w14:textId="77777777" w:rsidR="00115989" w:rsidRDefault="00115989" w:rsidP="007B30B9"/>
        </w:tc>
      </w:tr>
      <w:tr w:rsidR="00115989" w14:paraId="61A392C2" w14:textId="77777777" w:rsidTr="00115989">
        <w:trPr>
          <w:gridAfter w:val="1"/>
          <w:wAfter w:w="22" w:type="dxa"/>
          <w:trHeight w:val="800"/>
        </w:trPr>
        <w:tc>
          <w:tcPr>
            <w:tcW w:w="925" w:type="dxa"/>
          </w:tcPr>
          <w:p w14:paraId="7FB24160" w14:textId="77777777" w:rsidR="00115989" w:rsidRDefault="00115989" w:rsidP="007B30B9"/>
        </w:tc>
        <w:tc>
          <w:tcPr>
            <w:tcW w:w="910" w:type="dxa"/>
            <w:shd w:val="clear" w:color="auto" w:fill="D9E2F3" w:themeFill="accent5" w:themeFillTint="33"/>
          </w:tcPr>
          <w:p w14:paraId="748306F8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E2F3" w:themeFill="accent5" w:themeFillTint="33"/>
          </w:tcPr>
          <w:p w14:paraId="61AF451D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E2F3" w:themeFill="accent5" w:themeFillTint="33"/>
          </w:tcPr>
          <w:p w14:paraId="1BFB4E77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E2F3" w:themeFill="accent5" w:themeFillTint="33"/>
          </w:tcPr>
          <w:p w14:paraId="12FDF869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E2F3" w:themeFill="accent5" w:themeFillTint="33"/>
          </w:tcPr>
          <w:p w14:paraId="342F8B11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1EF6EA7D" w14:textId="77777777" w:rsidR="00115989" w:rsidRDefault="00115989" w:rsidP="007B30B9">
            <w:pPr>
              <w:pStyle w:val="NoSpacing"/>
            </w:pPr>
          </w:p>
        </w:tc>
        <w:tc>
          <w:tcPr>
            <w:tcW w:w="853" w:type="dxa"/>
            <w:shd w:val="clear" w:color="auto" w:fill="D9E2F3" w:themeFill="accent5" w:themeFillTint="33"/>
          </w:tcPr>
          <w:p w14:paraId="018E72B0" w14:textId="77777777" w:rsidR="00115989" w:rsidRDefault="00115989" w:rsidP="007B30B9">
            <w:pPr>
              <w:pStyle w:val="NoSpacing"/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0AA58553" w14:textId="77777777" w:rsidR="00115989" w:rsidRDefault="00115989" w:rsidP="007B30B9">
            <w:pPr>
              <w:pStyle w:val="NoSpacing"/>
            </w:pPr>
          </w:p>
        </w:tc>
        <w:tc>
          <w:tcPr>
            <w:tcW w:w="1026" w:type="dxa"/>
            <w:shd w:val="clear" w:color="auto" w:fill="8EAADB" w:themeFill="accent5" w:themeFillTint="99"/>
          </w:tcPr>
          <w:p w14:paraId="50D28308" w14:textId="47650CB6" w:rsidR="00115989" w:rsidRDefault="00115989" w:rsidP="007B30B9">
            <w:pPr>
              <w:pStyle w:val="NoSpacing"/>
            </w:pPr>
          </w:p>
        </w:tc>
        <w:tc>
          <w:tcPr>
            <w:tcW w:w="630" w:type="dxa"/>
            <w:shd w:val="clear" w:color="auto" w:fill="8EAADB" w:themeFill="accent5" w:themeFillTint="99"/>
          </w:tcPr>
          <w:p w14:paraId="36F9B37B" w14:textId="77777777" w:rsidR="00115989" w:rsidRDefault="00115989" w:rsidP="007B30B9">
            <w:pPr>
              <w:pStyle w:val="NoSpacing"/>
            </w:pPr>
          </w:p>
        </w:tc>
        <w:tc>
          <w:tcPr>
            <w:tcW w:w="622" w:type="dxa"/>
            <w:shd w:val="clear" w:color="auto" w:fill="8EAADB" w:themeFill="accent5" w:themeFillTint="99"/>
          </w:tcPr>
          <w:p w14:paraId="2467585E" w14:textId="77777777" w:rsidR="00115989" w:rsidRDefault="00115989" w:rsidP="007B30B9">
            <w:pPr>
              <w:pStyle w:val="NoSpacing"/>
            </w:pPr>
          </w:p>
        </w:tc>
        <w:tc>
          <w:tcPr>
            <w:tcW w:w="679" w:type="dxa"/>
            <w:shd w:val="clear" w:color="auto" w:fill="8EAADB" w:themeFill="accent5" w:themeFillTint="99"/>
          </w:tcPr>
          <w:p w14:paraId="2BB5CA18" w14:textId="77777777" w:rsidR="00115989" w:rsidRDefault="00115989" w:rsidP="007B30B9">
            <w:pPr>
              <w:pStyle w:val="NoSpacing"/>
            </w:pPr>
          </w:p>
        </w:tc>
        <w:tc>
          <w:tcPr>
            <w:tcW w:w="758" w:type="dxa"/>
          </w:tcPr>
          <w:p w14:paraId="7816BA2E" w14:textId="77777777" w:rsidR="00115989" w:rsidRDefault="00115989" w:rsidP="007B30B9"/>
        </w:tc>
        <w:tc>
          <w:tcPr>
            <w:tcW w:w="1014" w:type="dxa"/>
          </w:tcPr>
          <w:p w14:paraId="1AF17125" w14:textId="77777777" w:rsidR="00115989" w:rsidRDefault="00115989" w:rsidP="007B30B9"/>
        </w:tc>
        <w:tc>
          <w:tcPr>
            <w:tcW w:w="1123" w:type="dxa"/>
          </w:tcPr>
          <w:p w14:paraId="3B8E6ACA" w14:textId="77777777" w:rsidR="00115989" w:rsidRDefault="00115989" w:rsidP="007B30B9"/>
        </w:tc>
      </w:tr>
      <w:tr w:rsidR="00115989" w14:paraId="0CFE952F" w14:textId="77777777" w:rsidTr="00115989">
        <w:trPr>
          <w:gridAfter w:val="1"/>
          <w:wAfter w:w="22" w:type="dxa"/>
          <w:trHeight w:val="720"/>
        </w:trPr>
        <w:tc>
          <w:tcPr>
            <w:tcW w:w="925" w:type="dxa"/>
          </w:tcPr>
          <w:p w14:paraId="0B568DC1" w14:textId="77777777" w:rsidR="00115989" w:rsidRDefault="00115989" w:rsidP="007B30B9"/>
        </w:tc>
        <w:tc>
          <w:tcPr>
            <w:tcW w:w="910" w:type="dxa"/>
            <w:shd w:val="clear" w:color="auto" w:fill="D9E2F3" w:themeFill="accent5" w:themeFillTint="33"/>
          </w:tcPr>
          <w:p w14:paraId="1288D718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E2F3" w:themeFill="accent5" w:themeFillTint="33"/>
          </w:tcPr>
          <w:p w14:paraId="26B06D1E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E2F3" w:themeFill="accent5" w:themeFillTint="33"/>
          </w:tcPr>
          <w:p w14:paraId="5956D09E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E2F3" w:themeFill="accent5" w:themeFillTint="33"/>
          </w:tcPr>
          <w:p w14:paraId="728E2A7E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E2F3" w:themeFill="accent5" w:themeFillTint="33"/>
          </w:tcPr>
          <w:p w14:paraId="53010F98" w14:textId="77777777" w:rsidR="00115989" w:rsidRDefault="00115989" w:rsidP="007B30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6AC022BE" w14:textId="77777777" w:rsidR="00115989" w:rsidRDefault="00115989" w:rsidP="007B30B9">
            <w:pPr>
              <w:pStyle w:val="NoSpacing"/>
            </w:pPr>
          </w:p>
        </w:tc>
        <w:tc>
          <w:tcPr>
            <w:tcW w:w="853" w:type="dxa"/>
            <w:shd w:val="clear" w:color="auto" w:fill="D9E2F3" w:themeFill="accent5" w:themeFillTint="33"/>
          </w:tcPr>
          <w:p w14:paraId="6801BBC5" w14:textId="77777777" w:rsidR="00115989" w:rsidRDefault="00115989" w:rsidP="007B30B9">
            <w:pPr>
              <w:pStyle w:val="NoSpacing"/>
            </w:pPr>
          </w:p>
        </w:tc>
        <w:tc>
          <w:tcPr>
            <w:tcW w:w="928" w:type="dxa"/>
            <w:shd w:val="clear" w:color="auto" w:fill="D9E2F3" w:themeFill="accent5" w:themeFillTint="33"/>
          </w:tcPr>
          <w:p w14:paraId="7B737591" w14:textId="77777777" w:rsidR="00115989" w:rsidRDefault="00115989" w:rsidP="007B30B9">
            <w:pPr>
              <w:pStyle w:val="NoSpacing"/>
            </w:pPr>
          </w:p>
        </w:tc>
        <w:tc>
          <w:tcPr>
            <w:tcW w:w="1026" w:type="dxa"/>
            <w:shd w:val="clear" w:color="auto" w:fill="8EAADB" w:themeFill="accent5" w:themeFillTint="99"/>
          </w:tcPr>
          <w:p w14:paraId="258D7239" w14:textId="0AF88783" w:rsidR="00115989" w:rsidRDefault="00115989" w:rsidP="007B30B9">
            <w:pPr>
              <w:pStyle w:val="NoSpacing"/>
            </w:pPr>
          </w:p>
        </w:tc>
        <w:tc>
          <w:tcPr>
            <w:tcW w:w="630" w:type="dxa"/>
            <w:shd w:val="clear" w:color="auto" w:fill="8EAADB" w:themeFill="accent5" w:themeFillTint="99"/>
          </w:tcPr>
          <w:p w14:paraId="3E63BFA3" w14:textId="77777777" w:rsidR="00115989" w:rsidRDefault="00115989" w:rsidP="007B30B9">
            <w:pPr>
              <w:pStyle w:val="NoSpacing"/>
            </w:pPr>
          </w:p>
        </w:tc>
        <w:tc>
          <w:tcPr>
            <w:tcW w:w="622" w:type="dxa"/>
            <w:shd w:val="clear" w:color="auto" w:fill="8EAADB" w:themeFill="accent5" w:themeFillTint="99"/>
          </w:tcPr>
          <w:p w14:paraId="13BB9C45" w14:textId="77777777" w:rsidR="00115989" w:rsidRDefault="00115989" w:rsidP="007B30B9">
            <w:pPr>
              <w:pStyle w:val="NoSpacing"/>
            </w:pPr>
          </w:p>
        </w:tc>
        <w:tc>
          <w:tcPr>
            <w:tcW w:w="679" w:type="dxa"/>
            <w:shd w:val="clear" w:color="auto" w:fill="8EAADB" w:themeFill="accent5" w:themeFillTint="99"/>
          </w:tcPr>
          <w:p w14:paraId="1F66C48E" w14:textId="77777777" w:rsidR="00115989" w:rsidRDefault="00115989" w:rsidP="007B30B9">
            <w:pPr>
              <w:pStyle w:val="NoSpacing"/>
            </w:pPr>
          </w:p>
        </w:tc>
        <w:tc>
          <w:tcPr>
            <w:tcW w:w="758" w:type="dxa"/>
          </w:tcPr>
          <w:p w14:paraId="448F4BFC" w14:textId="77777777" w:rsidR="00115989" w:rsidRDefault="00115989" w:rsidP="007B30B9"/>
        </w:tc>
        <w:tc>
          <w:tcPr>
            <w:tcW w:w="1014" w:type="dxa"/>
          </w:tcPr>
          <w:p w14:paraId="4862D890" w14:textId="77777777" w:rsidR="00115989" w:rsidRDefault="00115989" w:rsidP="007B30B9"/>
        </w:tc>
        <w:tc>
          <w:tcPr>
            <w:tcW w:w="1123" w:type="dxa"/>
          </w:tcPr>
          <w:p w14:paraId="131AFA3C" w14:textId="77777777" w:rsidR="00115989" w:rsidRDefault="00115989" w:rsidP="007B30B9"/>
        </w:tc>
      </w:tr>
    </w:tbl>
    <w:p w14:paraId="792F1AA2" w14:textId="77777777" w:rsidR="007E5150" w:rsidRDefault="007E5150"/>
    <w:sectPr w:rsidR="007E5150" w:rsidSect="00C576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1A6"/>
    <w:multiLevelType w:val="hybridMultilevel"/>
    <w:tmpl w:val="97A29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7E09"/>
    <w:multiLevelType w:val="hybridMultilevel"/>
    <w:tmpl w:val="CA64D5B0"/>
    <w:lvl w:ilvl="0" w:tplc="4362956C">
      <w:start w:val="1"/>
      <w:numFmt w:val="decimal"/>
      <w:lvlText w:val="%1."/>
      <w:lvlJc w:val="left"/>
      <w:pPr>
        <w:ind w:left="720" w:hanging="360"/>
      </w:pPr>
    </w:lvl>
    <w:lvl w:ilvl="1" w:tplc="EB5226E0">
      <w:start w:val="1"/>
      <w:numFmt w:val="lowerLetter"/>
      <w:lvlText w:val="%2."/>
      <w:lvlJc w:val="left"/>
      <w:pPr>
        <w:ind w:left="1440" w:hanging="360"/>
      </w:pPr>
    </w:lvl>
    <w:lvl w:ilvl="2" w:tplc="B464FDBE">
      <w:start w:val="1"/>
      <w:numFmt w:val="lowerRoman"/>
      <w:lvlText w:val="%3."/>
      <w:lvlJc w:val="right"/>
      <w:pPr>
        <w:ind w:left="2160" w:hanging="180"/>
      </w:pPr>
    </w:lvl>
    <w:lvl w:ilvl="3" w:tplc="2050154E">
      <w:start w:val="1"/>
      <w:numFmt w:val="decimal"/>
      <w:lvlText w:val="%4."/>
      <w:lvlJc w:val="left"/>
      <w:pPr>
        <w:ind w:left="2880" w:hanging="360"/>
      </w:pPr>
    </w:lvl>
    <w:lvl w:ilvl="4" w:tplc="B38A2C02">
      <w:start w:val="1"/>
      <w:numFmt w:val="lowerLetter"/>
      <w:lvlText w:val="%5."/>
      <w:lvlJc w:val="left"/>
      <w:pPr>
        <w:ind w:left="3600" w:hanging="360"/>
      </w:pPr>
    </w:lvl>
    <w:lvl w:ilvl="5" w:tplc="CE644952">
      <w:start w:val="1"/>
      <w:numFmt w:val="lowerRoman"/>
      <w:lvlText w:val="%6."/>
      <w:lvlJc w:val="right"/>
      <w:pPr>
        <w:ind w:left="4320" w:hanging="180"/>
      </w:pPr>
    </w:lvl>
    <w:lvl w:ilvl="6" w:tplc="2A9E5722">
      <w:start w:val="1"/>
      <w:numFmt w:val="decimal"/>
      <w:lvlText w:val="%7."/>
      <w:lvlJc w:val="left"/>
      <w:pPr>
        <w:ind w:left="5040" w:hanging="360"/>
      </w:pPr>
    </w:lvl>
    <w:lvl w:ilvl="7" w:tplc="4C68AC0C">
      <w:start w:val="1"/>
      <w:numFmt w:val="lowerLetter"/>
      <w:lvlText w:val="%8."/>
      <w:lvlJc w:val="left"/>
      <w:pPr>
        <w:ind w:left="5760" w:hanging="360"/>
      </w:pPr>
    </w:lvl>
    <w:lvl w:ilvl="8" w:tplc="CB0048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126"/>
    <w:multiLevelType w:val="hybridMultilevel"/>
    <w:tmpl w:val="8DE0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2E2"/>
    <w:multiLevelType w:val="hybridMultilevel"/>
    <w:tmpl w:val="A56E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85375"/>
    <w:multiLevelType w:val="hybridMultilevel"/>
    <w:tmpl w:val="F3441A24"/>
    <w:lvl w:ilvl="0" w:tplc="286E69DC">
      <w:start w:val="1"/>
      <w:numFmt w:val="decimal"/>
      <w:lvlText w:val="%1."/>
      <w:lvlJc w:val="left"/>
      <w:pPr>
        <w:ind w:left="720" w:hanging="360"/>
      </w:pPr>
    </w:lvl>
    <w:lvl w:ilvl="1" w:tplc="8DC8A356">
      <w:start w:val="1"/>
      <w:numFmt w:val="lowerLetter"/>
      <w:lvlText w:val="%2."/>
      <w:lvlJc w:val="left"/>
      <w:pPr>
        <w:ind w:left="1440" w:hanging="360"/>
      </w:pPr>
    </w:lvl>
    <w:lvl w:ilvl="2" w:tplc="B4FA4D0C">
      <w:start w:val="1"/>
      <w:numFmt w:val="lowerRoman"/>
      <w:lvlText w:val="%3."/>
      <w:lvlJc w:val="right"/>
      <w:pPr>
        <w:ind w:left="2160" w:hanging="180"/>
      </w:pPr>
    </w:lvl>
    <w:lvl w:ilvl="3" w:tplc="32486362">
      <w:start w:val="1"/>
      <w:numFmt w:val="decimal"/>
      <w:lvlText w:val="%4."/>
      <w:lvlJc w:val="left"/>
      <w:pPr>
        <w:ind w:left="2880" w:hanging="360"/>
      </w:pPr>
    </w:lvl>
    <w:lvl w:ilvl="4" w:tplc="17AC65AA">
      <w:start w:val="1"/>
      <w:numFmt w:val="lowerLetter"/>
      <w:lvlText w:val="%5."/>
      <w:lvlJc w:val="left"/>
      <w:pPr>
        <w:ind w:left="3600" w:hanging="360"/>
      </w:pPr>
    </w:lvl>
    <w:lvl w:ilvl="5" w:tplc="AC4E9F94">
      <w:start w:val="1"/>
      <w:numFmt w:val="lowerRoman"/>
      <w:lvlText w:val="%6."/>
      <w:lvlJc w:val="right"/>
      <w:pPr>
        <w:ind w:left="4320" w:hanging="180"/>
      </w:pPr>
    </w:lvl>
    <w:lvl w:ilvl="6" w:tplc="9DD21158">
      <w:start w:val="1"/>
      <w:numFmt w:val="decimal"/>
      <w:lvlText w:val="%7."/>
      <w:lvlJc w:val="left"/>
      <w:pPr>
        <w:ind w:left="5040" w:hanging="360"/>
      </w:pPr>
    </w:lvl>
    <w:lvl w:ilvl="7" w:tplc="BFEAFFF2">
      <w:start w:val="1"/>
      <w:numFmt w:val="lowerLetter"/>
      <w:lvlText w:val="%8."/>
      <w:lvlJc w:val="left"/>
      <w:pPr>
        <w:ind w:left="5760" w:hanging="360"/>
      </w:pPr>
    </w:lvl>
    <w:lvl w:ilvl="8" w:tplc="7A826C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5B88"/>
    <w:multiLevelType w:val="hybridMultilevel"/>
    <w:tmpl w:val="8C18D5F4"/>
    <w:lvl w:ilvl="0" w:tplc="7958BF54">
      <w:start w:val="1"/>
      <w:numFmt w:val="decimal"/>
      <w:lvlText w:val="%1."/>
      <w:lvlJc w:val="left"/>
      <w:pPr>
        <w:ind w:left="720" w:hanging="360"/>
      </w:pPr>
    </w:lvl>
    <w:lvl w:ilvl="1" w:tplc="B2E6C7C8">
      <w:start w:val="1"/>
      <w:numFmt w:val="lowerLetter"/>
      <w:lvlText w:val="%2."/>
      <w:lvlJc w:val="left"/>
      <w:pPr>
        <w:ind w:left="1440" w:hanging="360"/>
      </w:pPr>
    </w:lvl>
    <w:lvl w:ilvl="2" w:tplc="F3BE7378">
      <w:start w:val="1"/>
      <w:numFmt w:val="lowerRoman"/>
      <w:lvlText w:val="%3."/>
      <w:lvlJc w:val="right"/>
      <w:pPr>
        <w:ind w:left="2160" w:hanging="180"/>
      </w:pPr>
    </w:lvl>
    <w:lvl w:ilvl="3" w:tplc="43AA5802">
      <w:start w:val="1"/>
      <w:numFmt w:val="decimal"/>
      <w:lvlText w:val="%4."/>
      <w:lvlJc w:val="left"/>
      <w:pPr>
        <w:ind w:left="2880" w:hanging="360"/>
      </w:pPr>
    </w:lvl>
    <w:lvl w:ilvl="4" w:tplc="ABA42068">
      <w:start w:val="1"/>
      <w:numFmt w:val="lowerLetter"/>
      <w:lvlText w:val="%5."/>
      <w:lvlJc w:val="left"/>
      <w:pPr>
        <w:ind w:left="3600" w:hanging="360"/>
      </w:pPr>
    </w:lvl>
    <w:lvl w:ilvl="5" w:tplc="992EF83E">
      <w:start w:val="1"/>
      <w:numFmt w:val="lowerRoman"/>
      <w:lvlText w:val="%6."/>
      <w:lvlJc w:val="right"/>
      <w:pPr>
        <w:ind w:left="4320" w:hanging="180"/>
      </w:pPr>
    </w:lvl>
    <w:lvl w:ilvl="6" w:tplc="182CB92C">
      <w:start w:val="1"/>
      <w:numFmt w:val="decimal"/>
      <w:lvlText w:val="%7."/>
      <w:lvlJc w:val="left"/>
      <w:pPr>
        <w:ind w:left="5040" w:hanging="360"/>
      </w:pPr>
    </w:lvl>
    <w:lvl w:ilvl="7" w:tplc="7EEEE36E">
      <w:start w:val="1"/>
      <w:numFmt w:val="lowerLetter"/>
      <w:lvlText w:val="%8."/>
      <w:lvlJc w:val="left"/>
      <w:pPr>
        <w:ind w:left="5760" w:hanging="360"/>
      </w:pPr>
    </w:lvl>
    <w:lvl w:ilvl="8" w:tplc="A6EEA5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3A85"/>
    <w:multiLevelType w:val="hybridMultilevel"/>
    <w:tmpl w:val="1730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4563"/>
    <w:multiLevelType w:val="hybridMultilevel"/>
    <w:tmpl w:val="718A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DA"/>
    <w:rsid w:val="00115989"/>
    <w:rsid w:val="00144F8C"/>
    <w:rsid w:val="001E09AA"/>
    <w:rsid w:val="00300D08"/>
    <w:rsid w:val="00393779"/>
    <w:rsid w:val="00564A7F"/>
    <w:rsid w:val="00626B03"/>
    <w:rsid w:val="007B30B9"/>
    <w:rsid w:val="007E5150"/>
    <w:rsid w:val="008065DF"/>
    <w:rsid w:val="00822C65"/>
    <w:rsid w:val="009D7C12"/>
    <w:rsid w:val="00BA1E01"/>
    <w:rsid w:val="00C576DA"/>
    <w:rsid w:val="00D40C2D"/>
    <w:rsid w:val="00D51ECC"/>
    <w:rsid w:val="00DA20D6"/>
    <w:rsid w:val="1DA496FA"/>
    <w:rsid w:val="39CA1FCC"/>
    <w:rsid w:val="4D2CDDFF"/>
    <w:rsid w:val="660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95CC"/>
  <w15:chartTrackingRefBased/>
  <w15:docId w15:val="{9D4F25E3-7CAE-4E16-A14D-C956D978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D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576DA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C576DA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2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5BDA5-E7FD-4D2F-B470-551CE4087365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99A91B-B96E-491C-88C5-A2BB8482535F}">
      <dgm:prSet phldrT="[Text]"/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en-US"/>
            <a:t>Have multiple businesses interested in Match on Main Funding? Here is a list of potential local considerations you could apply when priotizing business applications. </a:t>
          </a:r>
        </a:p>
      </dgm:t>
    </dgm:pt>
    <dgm:pt modelId="{6C3651A7-4EDD-4F31-B126-133DCDE9021D}" type="parTrans" cxnId="{62CB73D8-3338-48C4-ACB8-479B2E124510}">
      <dgm:prSet/>
      <dgm:spPr/>
      <dgm:t>
        <a:bodyPr/>
        <a:lstStyle/>
        <a:p>
          <a:endParaRPr lang="en-US"/>
        </a:p>
      </dgm:t>
    </dgm:pt>
    <dgm:pt modelId="{44F8FA8A-3455-49E3-A273-A515CF4E6BD0}" type="sibTrans" cxnId="{62CB73D8-3338-48C4-ACB8-479B2E124510}">
      <dgm:prSet/>
      <dgm:spPr/>
      <dgm:t>
        <a:bodyPr/>
        <a:lstStyle/>
        <a:p>
          <a:endParaRPr lang="en-US"/>
        </a:p>
      </dgm:t>
    </dgm:pt>
    <dgm:pt modelId="{DE886CF5-EC71-4671-B511-F23829A0F0A9}">
      <dgm:prSet phldrT="[Text]"/>
      <dgm:spPr/>
      <dgm:t>
        <a:bodyPr/>
        <a:lstStyle/>
        <a:p>
          <a:r>
            <a:rPr lang="en-US"/>
            <a:t>Years in business (Example: Has been in business between 1 – 3 years) </a:t>
          </a:r>
        </a:p>
      </dgm:t>
    </dgm:pt>
    <dgm:pt modelId="{EAC83183-577C-4A72-9EF7-145A38AD71D6}" type="parTrans" cxnId="{2376933F-5F2C-4F3D-A708-B28D2DC76467}">
      <dgm:prSet/>
      <dgm:spPr/>
      <dgm:t>
        <a:bodyPr/>
        <a:lstStyle/>
        <a:p>
          <a:endParaRPr lang="en-US"/>
        </a:p>
      </dgm:t>
    </dgm:pt>
    <dgm:pt modelId="{CDAB8639-7A65-483A-B645-E3AA539E1370}" type="sibTrans" cxnId="{2376933F-5F2C-4F3D-A708-B28D2DC76467}">
      <dgm:prSet/>
      <dgm:spPr/>
      <dgm:t>
        <a:bodyPr/>
        <a:lstStyle/>
        <a:p>
          <a:endParaRPr lang="en-US"/>
        </a:p>
      </dgm:t>
    </dgm:pt>
    <dgm:pt modelId="{07440596-F245-405C-8543-9E1CF0CEF14C}">
      <dgm:prSet/>
      <dgm:spPr/>
      <dgm:t>
        <a:bodyPr/>
        <a:lstStyle/>
        <a:p>
          <a:r>
            <a:rPr lang="en-US"/>
            <a:t>Number of employees (Example: Has under 5 employees) </a:t>
          </a:r>
        </a:p>
      </dgm:t>
    </dgm:pt>
    <dgm:pt modelId="{ACE11AC8-1189-47BD-858C-973562FF5B9D}" type="parTrans" cxnId="{549AEDD5-C35C-4F30-AF3D-224D685CB0E6}">
      <dgm:prSet/>
      <dgm:spPr/>
      <dgm:t>
        <a:bodyPr/>
        <a:lstStyle/>
        <a:p>
          <a:endParaRPr lang="en-US"/>
        </a:p>
      </dgm:t>
    </dgm:pt>
    <dgm:pt modelId="{6ECC1453-981F-4B9B-BF60-6A094C5E1117}" type="sibTrans" cxnId="{549AEDD5-C35C-4F30-AF3D-224D685CB0E6}">
      <dgm:prSet/>
      <dgm:spPr/>
      <dgm:t>
        <a:bodyPr/>
        <a:lstStyle/>
        <a:p>
          <a:endParaRPr lang="en-US"/>
        </a:p>
      </dgm:t>
    </dgm:pt>
    <dgm:pt modelId="{ABE3B590-D455-41FE-B3B5-096228A90342}">
      <dgm:prSet/>
      <dgm:spPr/>
      <dgm:t>
        <a:bodyPr/>
        <a:lstStyle/>
        <a:p>
          <a:r>
            <a:rPr lang="en-US"/>
            <a:t>Industry sector (Example: Will only consider restaurants for our local application) </a:t>
          </a:r>
        </a:p>
      </dgm:t>
    </dgm:pt>
    <dgm:pt modelId="{BB5121C1-98AE-4C48-8176-141F0A407497}" type="parTrans" cxnId="{429DD3AF-5870-4435-A453-B737BABC7A1B}">
      <dgm:prSet/>
      <dgm:spPr/>
      <dgm:t>
        <a:bodyPr/>
        <a:lstStyle/>
        <a:p>
          <a:endParaRPr lang="en-US"/>
        </a:p>
      </dgm:t>
    </dgm:pt>
    <dgm:pt modelId="{92AB3B45-7B66-432C-A70E-0DA19C8D91EA}" type="sibTrans" cxnId="{429DD3AF-5870-4435-A453-B737BABC7A1B}">
      <dgm:prSet/>
      <dgm:spPr/>
      <dgm:t>
        <a:bodyPr/>
        <a:lstStyle/>
        <a:p>
          <a:endParaRPr lang="en-US"/>
        </a:p>
      </dgm:t>
    </dgm:pt>
    <dgm:pt modelId="{6B7C07AC-1798-4B10-A825-C53B80BD3AB7}">
      <dgm:prSet/>
      <dgm:spPr/>
      <dgm:t>
        <a:bodyPr/>
        <a:lstStyle/>
        <a:p>
          <a:r>
            <a:rPr lang="en-US"/>
            <a:t>Business is considered a district “anchor” </a:t>
          </a:r>
        </a:p>
      </dgm:t>
    </dgm:pt>
    <dgm:pt modelId="{CAE78349-EDF2-4221-99DA-2DFA775F615C}" type="parTrans" cxnId="{02541CA6-118B-4A60-97B3-1838D7BE79F5}">
      <dgm:prSet/>
      <dgm:spPr/>
      <dgm:t>
        <a:bodyPr/>
        <a:lstStyle/>
        <a:p>
          <a:endParaRPr lang="en-US"/>
        </a:p>
      </dgm:t>
    </dgm:pt>
    <dgm:pt modelId="{048BBCAC-F1D3-40A1-BE05-F4C4BEBF3FFC}" type="sibTrans" cxnId="{02541CA6-118B-4A60-97B3-1838D7BE79F5}">
      <dgm:prSet/>
      <dgm:spPr/>
      <dgm:t>
        <a:bodyPr/>
        <a:lstStyle/>
        <a:p>
          <a:endParaRPr lang="en-US"/>
        </a:p>
      </dgm:t>
    </dgm:pt>
    <dgm:pt modelId="{49A28F83-095C-4CE7-93D8-02C9FF307795}">
      <dgm:prSet/>
      <dgm:spPr/>
      <dgm:t>
        <a:bodyPr/>
        <a:lstStyle/>
        <a:p>
          <a:r>
            <a:rPr lang="en-US"/>
            <a:t>Business industry aligns with the Community’s Transformation Strategy, market data, or other recruitment priorities </a:t>
          </a:r>
        </a:p>
      </dgm:t>
    </dgm:pt>
    <dgm:pt modelId="{44AB88C9-78A9-4BBA-BC4F-44E2054A89AF}" type="parTrans" cxnId="{21A028B3-5428-46CC-AC54-42266B9853E9}">
      <dgm:prSet/>
      <dgm:spPr/>
      <dgm:t>
        <a:bodyPr/>
        <a:lstStyle/>
        <a:p>
          <a:endParaRPr lang="en-US"/>
        </a:p>
      </dgm:t>
    </dgm:pt>
    <dgm:pt modelId="{7B0D194F-92D7-4753-902A-1BE6CA913448}" type="sibTrans" cxnId="{21A028B3-5428-46CC-AC54-42266B9853E9}">
      <dgm:prSet/>
      <dgm:spPr/>
      <dgm:t>
        <a:bodyPr/>
        <a:lstStyle/>
        <a:p>
          <a:endParaRPr lang="en-US"/>
        </a:p>
      </dgm:t>
    </dgm:pt>
    <dgm:pt modelId="{63001ACC-DA37-417F-85D9-D80BD7392FA5}">
      <dgm:prSet/>
      <dgm:spPr/>
      <dgm:t>
        <a:bodyPr/>
        <a:lstStyle/>
        <a:p>
          <a:r>
            <a:rPr lang="en-US"/>
            <a:t>The business has received a local incentive in the past (Example: The business has received a DDA Façade grant in the previous three years) </a:t>
          </a:r>
        </a:p>
      </dgm:t>
    </dgm:pt>
    <dgm:pt modelId="{8FA71B87-9D07-4A7B-9EAB-B35C8D0ADE0A}" type="parTrans" cxnId="{07BF463B-AE59-41C6-899B-1D9CA205EB95}">
      <dgm:prSet/>
      <dgm:spPr/>
      <dgm:t>
        <a:bodyPr/>
        <a:lstStyle/>
        <a:p>
          <a:endParaRPr lang="en-US"/>
        </a:p>
      </dgm:t>
    </dgm:pt>
    <dgm:pt modelId="{DA81C571-617C-49EB-8D39-3B7564FEB918}" type="sibTrans" cxnId="{07BF463B-AE59-41C6-899B-1D9CA205EB95}">
      <dgm:prSet/>
      <dgm:spPr/>
      <dgm:t>
        <a:bodyPr/>
        <a:lstStyle/>
        <a:p>
          <a:endParaRPr lang="en-US"/>
        </a:p>
      </dgm:t>
    </dgm:pt>
    <dgm:pt modelId="{9286C548-BFBC-48D5-8EDC-702DFE038E3D}">
      <dgm:prSet/>
      <dgm:spPr/>
      <dgm:t>
        <a:bodyPr/>
        <a:lstStyle/>
        <a:p>
          <a:r>
            <a:rPr lang="en-US"/>
            <a:t>The business actively participates and is open during downtown events </a:t>
          </a:r>
        </a:p>
      </dgm:t>
    </dgm:pt>
    <dgm:pt modelId="{5AC38E21-B681-4480-875A-69EDAE8A16F2}" type="parTrans" cxnId="{39A496D0-B068-4539-8AED-7028F6C76B42}">
      <dgm:prSet/>
      <dgm:spPr/>
      <dgm:t>
        <a:bodyPr/>
        <a:lstStyle/>
        <a:p>
          <a:endParaRPr lang="en-US"/>
        </a:p>
      </dgm:t>
    </dgm:pt>
    <dgm:pt modelId="{9F3752F2-A7A2-4CA8-9F95-7B619155B4E6}" type="sibTrans" cxnId="{39A496D0-B068-4539-8AED-7028F6C76B42}">
      <dgm:prSet/>
      <dgm:spPr/>
      <dgm:t>
        <a:bodyPr/>
        <a:lstStyle/>
        <a:p>
          <a:endParaRPr lang="en-US"/>
        </a:p>
      </dgm:t>
    </dgm:pt>
    <dgm:pt modelId="{A15B8617-9911-41C1-ACB1-A442D70DA861}">
      <dgm:prSet/>
      <dgm:spPr/>
      <dgm:t>
        <a:bodyPr/>
        <a:lstStyle/>
        <a:p>
          <a:r>
            <a:rPr lang="en-US"/>
            <a:t>The business has utilized resources through the Michigan Small Business Development Center or other small business resource provider in the last 12 months </a:t>
          </a:r>
        </a:p>
      </dgm:t>
    </dgm:pt>
    <dgm:pt modelId="{BC53587E-84BD-4DFE-B021-7A6416329E8C}" type="parTrans" cxnId="{1BD5440C-1D4D-449D-BD4E-FC0A6F92348C}">
      <dgm:prSet/>
      <dgm:spPr/>
      <dgm:t>
        <a:bodyPr/>
        <a:lstStyle/>
        <a:p>
          <a:endParaRPr lang="en-US"/>
        </a:p>
      </dgm:t>
    </dgm:pt>
    <dgm:pt modelId="{B497EE8B-5EDA-4685-A7DF-C92FA47482AF}" type="sibTrans" cxnId="{1BD5440C-1D4D-449D-BD4E-FC0A6F92348C}">
      <dgm:prSet/>
      <dgm:spPr/>
      <dgm:t>
        <a:bodyPr/>
        <a:lstStyle/>
        <a:p>
          <a:endParaRPr lang="en-US"/>
        </a:p>
      </dgm:t>
    </dgm:pt>
    <dgm:pt modelId="{36C06F90-ADD8-410B-B165-97F7C3F430D6}">
      <dgm:prSet/>
      <dgm:spPr/>
      <dgm:t>
        <a:bodyPr/>
        <a:lstStyle/>
        <a:p>
          <a:r>
            <a:rPr lang="en-US"/>
            <a:t>The business had annual revenue (company-wide) of under a certain amount (Example: The business had an annual revenue in 2019 of under $500,000) </a:t>
          </a:r>
        </a:p>
      </dgm:t>
    </dgm:pt>
    <dgm:pt modelId="{24259CF5-FA6A-434F-B10E-A9D0C026324C}" type="parTrans" cxnId="{A28703CA-FBA5-49B0-9CBE-86346A6E8051}">
      <dgm:prSet/>
      <dgm:spPr/>
      <dgm:t>
        <a:bodyPr/>
        <a:lstStyle/>
        <a:p>
          <a:endParaRPr lang="en-US"/>
        </a:p>
      </dgm:t>
    </dgm:pt>
    <dgm:pt modelId="{E73D67AA-015B-4694-8A55-5799B19EA1EB}" type="sibTrans" cxnId="{A28703CA-FBA5-49B0-9CBE-86346A6E8051}">
      <dgm:prSet/>
      <dgm:spPr/>
      <dgm:t>
        <a:bodyPr/>
        <a:lstStyle/>
        <a:p>
          <a:endParaRPr lang="en-US"/>
        </a:p>
      </dgm:t>
    </dgm:pt>
    <dgm:pt modelId="{DE452930-964B-40E7-854C-42006DDABFD5}">
      <dgm:prSet/>
      <dgm:spPr/>
      <dgm:t>
        <a:bodyPr/>
        <a:lstStyle/>
        <a:p>
          <a:r>
            <a:rPr lang="en-US"/>
            <a:t>Or other considerations as identified by the community.</a:t>
          </a:r>
        </a:p>
      </dgm:t>
    </dgm:pt>
    <dgm:pt modelId="{FBC744C5-8FD5-4B02-A85F-5650604634B8}" type="parTrans" cxnId="{C813AFB1-4F38-45BD-A51E-E966D3EA7FA9}">
      <dgm:prSet/>
      <dgm:spPr/>
      <dgm:t>
        <a:bodyPr/>
        <a:lstStyle/>
        <a:p>
          <a:endParaRPr lang="en-US"/>
        </a:p>
      </dgm:t>
    </dgm:pt>
    <dgm:pt modelId="{22753185-8682-421D-989A-C3732C978E81}" type="sibTrans" cxnId="{C813AFB1-4F38-45BD-A51E-E966D3EA7FA9}">
      <dgm:prSet/>
      <dgm:spPr/>
      <dgm:t>
        <a:bodyPr/>
        <a:lstStyle/>
        <a:p>
          <a:endParaRPr lang="en-US"/>
        </a:p>
      </dgm:t>
    </dgm:pt>
    <dgm:pt modelId="{1CD52E5F-80D5-486F-8BE7-068CBDDA6BDB}" type="pres">
      <dgm:prSet presAssocID="{AE25BDA5-E7FD-4D2F-B470-551CE4087365}" presName="Name0" presStyleCnt="0">
        <dgm:presLayoutVars>
          <dgm:dir/>
          <dgm:animLvl val="lvl"/>
          <dgm:resizeHandles val="exact"/>
        </dgm:presLayoutVars>
      </dgm:prSet>
      <dgm:spPr/>
    </dgm:pt>
    <dgm:pt modelId="{E1985E16-74BB-49DB-9A24-89B0706CB2A3}" type="pres">
      <dgm:prSet presAssocID="{2A99A91B-B96E-491C-88C5-A2BB8482535F}" presName="composite" presStyleCnt="0"/>
      <dgm:spPr/>
    </dgm:pt>
    <dgm:pt modelId="{FBD2EF89-D0A7-493C-A8F9-D3D32F0323E8}" type="pres">
      <dgm:prSet presAssocID="{2A99A91B-B96E-491C-88C5-A2BB8482535F}" presName="parTx" presStyleLbl="alignNode1" presStyleIdx="0" presStyleCnt="1">
        <dgm:presLayoutVars>
          <dgm:chMax val="0"/>
          <dgm:chPref val="0"/>
          <dgm:bulletEnabled val="1"/>
        </dgm:presLayoutVars>
      </dgm:prSet>
      <dgm:spPr/>
    </dgm:pt>
    <dgm:pt modelId="{DF5102B4-C2E4-4FAC-90EB-6E0690FBB615}" type="pres">
      <dgm:prSet presAssocID="{2A99A91B-B96E-491C-88C5-A2BB8482535F}" presName="desTx" presStyleLbl="alignAccFollowNode1" presStyleIdx="0" presStyleCnt="1">
        <dgm:presLayoutVars>
          <dgm:bulletEnabled val="1"/>
        </dgm:presLayoutVars>
      </dgm:prSet>
      <dgm:spPr/>
    </dgm:pt>
  </dgm:ptLst>
  <dgm:cxnLst>
    <dgm:cxn modelId="{875BDE09-86F2-46E3-B9F1-E81627663593}" type="presOf" srcId="{6B7C07AC-1798-4B10-A825-C53B80BD3AB7}" destId="{DF5102B4-C2E4-4FAC-90EB-6E0690FBB615}" srcOrd="0" destOrd="3" presId="urn:microsoft.com/office/officeart/2005/8/layout/hList1"/>
    <dgm:cxn modelId="{1BD5440C-1D4D-449D-BD4E-FC0A6F92348C}" srcId="{2A99A91B-B96E-491C-88C5-A2BB8482535F}" destId="{A15B8617-9911-41C1-ACB1-A442D70DA861}" srcOrd="7" destOrd="0" parTransId="{BC53587E-84BD-4DFE-B021-7A6416329E8C}" sibTransId="{B497EE8B-5EDA-4685-A7DF-C92FA47482AF}"/>
    <dgm:cxn modelId="{8243460C-2E20-45B0-ACD2-7BD716DFBED3}" type="presOf" srcId="{DE886CF5-EC71-4671-B511-F23829A0F0A9}" destId="{DF5102B4-C2E4-4FAC-90EB-6E0690FBB615}" srcOrd="0" destOrd="0" presId="urn:microsoft.com/office/officeart/2005/8/layout/hList1"/>
    <dgm:cxn modelId="{ACD7B417-6563-4614-A435-39A4AF72C14C}" type="presOf" srcId="{2A99A91B-B96E-491C-88C5-A2BB8482535F}" destId="{FBD2EF89-D0A7-493C-A8F9-D3D32F0323E8}" srcOrd="0" destOrd="0" presId="urn:microsoft.com/office/officeart/2005/8/layout/hList1"/>
    <dgm:cxn modelId="{21A6311B-37EA-42E7-B052-0B9A7C3F7E74}" type="presOf" srcId="{49A28F83-095C-4CE7-93D8-02C9FF307795}" destId="{DF5102B4-C2E4-4FAC-90EB-6E0690FBB615}" srcOrd="0" destOrd="4" presId="urn:microsoft.com/office/officeart/2005/8/layout/hList1"/>
    <dgm:cxn modelId="{20C8EF26-3C53-435E-89A2-A8D16B6CB024}" type="presOf" srcId="{9286C548-BFBC-48D5-8EDC-702DFE038E3D}" destId="{DF5102B4-C2E4-4FAC-90EB-6E0690FBB615}" srcOrd="0" destOrd="6" presId="urn:microsoft.com/office/officeart/2005/8/layout/hList1"/>
    <dgm:cxn modelId="{07BF463B-AE59-41C6-899B-1D9CA205EB95}" srcId="{2A99A91B-B96E-491C-88C5-A2BB8482535F}" destId="{63001ACC-DA37-417F-85D9-D80BD7392FA5}" srcOrd="5" destOrd="0" parTransId="{8FA71B87-9D07-4A7B-9EAB-B35C8D0ADE0A}" sibTransId="{DA81C571-617C-49EB-8D39-3B7564FEB918}"/>
    <dgm:cxn modelId="{2376933F-5F2C-4F3D-A708-B28D2DC76467}" srcId="{2A99A91B-B96E-491C-88C5-A2BB8482535F}" destId="{DE886CF5-EC71-4671-B511-F23829A0F0A9}" srcOrd="0" destOrd="0" parTransId="{EAC83183-577C-4A72-9EF7-145A38AD71D6}" sibTransId="{CDAB8639-7A65-483A-B645-E3AA539E1370}"/>
    <dgm:cxn modelId="{A92A654B-AC84-4089-AFD0-65346AF0C7FC}" type="presOf" srcId="{07440596-F245-405C-8543-9E1CF0CEF14C}" destId="{DF5102B4-C2E4-4FAC-90EB-6E0690FBB615}" srcOrd="0" destOrd="1" presId="urn:microsoft.com/office/officeart/2005/8/layout/hList1"/>
    <dgm:cxn modelId="{F9C60B72-E4C8-482E-87E8-FD012E702146}" type="presOf" srcId="{63001ACC-DA37-417F-85D9-D80BD7392FA5}" destId="{DF5102B4-C2E4-4FAC-90EB-6E0690FBB615}" srcOrd="0" destOrd="5" presId="urn:microsoft.com/office/officeart/2005/8/layout/hList1"/>
    <dgm:cxn modelId="{02541CA6-118B-4A60-97B3-1838D7BE79F5}" srcId="{2A99A91B-B96E-491C-88C5-A2BB8482535F}" destId="{6B7C07AC-1798-4B10-A825-C53B80BD3AB7}" srcOrd="3" destOrd="0" parTransId="{CAE78349-EDF2-4221-99DA-2DFA775F615C}" sibTransId="{048BBCAC-F1D3-40A1-BE05-F4C4BEBF3FFC}"/>
    <dgm:cxn modelId="{DFDC04AA-705E-444D-B43F-1148301111BD}" type="presOf" srcId="{A15B8617-9911-41C1-ACB1-A442D70DA861}" destId="{DF5102B4-C2E4-4FAC-90EB-6E0690FBB615}" srcOrd="0" destOrd="7" presId="urn:microsoft.com/office/officeart/2005/8/layout/hList1"/>
    <dgm:cxn modelId="{82754DAF-56D4-4650-9145-468C8B68A8D4}" type="presOf" srcId="{ABE3B590-D455-41FE-B3B5-096228A90342}" destId="{DF5102B4-C2E4-4FAC-90EB-6E0690FBB615}" srcOrd="0" destOrd="2" presId="urn:microsoft.com/office/officeart/2005/8/layout/hList1"/>
    <dgm:cxn modelId="{429DD3AF-5870-4435-A453-B737BABC7A1B}" srcId="{2A99A91B-B96E-491C-88C5-A2BB8482535F}" destId="{ABE3B590-D455-41FE-B3B5-096228A90342}" srcOrd="2" destOrd="0" parTransId="{BB5121C1-98AE-4C48-8176-141F0A407497}" sibTransId="{92AB3B45-7B66-432C-A70E-0DA19C8D91EA}"/>
    <dgm:cxn modelId="{C813AFB1-4F38-45BD-A51E-E966D3EA7FA9}" srcId="{2A99A91B-B96E-491C-88C5-A2BB8482535F}" destId="{DE452930-964B-40E7-854C-42006DDABFD5}" srcOrd="9" destOrd="0" parTransId="{FBC744C5-8FD5-4B02-A85F-5650604634B8}" sibTransId="{22753185-8682-421D-989A-C3732C978E81}"/>
    <dgm:cxn modelId="{21A028B3-5428-46CC-AC54-42266B9853E9}" srcId="{2A99A91B-B96E-491C-88C5-A2BB8482535F}" destId="{49A28F83-095C-4CE7-93D8-02C9FF307795}" srcOrd="4" destOrd="0" parTransId="{44AB88C9-78A9-4BBA-BC4F-44E2054A89AF}" sibTransId="{7B0D194F-92D7-4753-902A-1BE6CA913448}"/>
    <dgm:cxn modelId="{A28703CA-FBA5-49B0-9CBE-86346A6E8051}" srcId="{2A99A91B-B96E-491C-88C5-A2BB8482535F}" destId="{36C06F90-ADD8-410B-B165-97F7C3F430D6}" srcOrd="8" destOrd="0" parTransId="{24259CF5-FA6A-434F-B10E-A9D0C026324C}" sibTransId="{E73D67AA-015B-4694-8A55-5799B19EA1EB}"/>
    <dgm:cxn modelId="{39A496D0-B068-4539-8AED-7028F6C76B42}" srcId="{2A99A91B-B96E-491C-88C5-A2BB8482535F}" destId="{9286C548-BFBC-48D5-8EDC-702DFE038E3D}" srcOrd="6" destOrd="0" parTransId="{5AC38E21-B681-4480-875A-69EDAE8A16F2}" sibTransId="{9F3752F2-A7A2-4CA8-9F95-7B619155B4E6}"/>
    <dgm:cxn modelId="{549AEDD5-C35C-4F30-AF3D-224D685CB0E6}" srcId="{2A99A91B-B96E-491C-88C5-A2BB8482535F}" destId="{07440596-F245-405C-8543-9E1CF0CEF14C}" srcOrd="1" destOrd="0" parTransId="{ACE11AC8-1189-47BD-858C-973562FF5B9D}" sibTransId="{6ECC1453-981F-4B9B-BF60-6A094C5E1117}"/>
    <dgm:cxn modelId="{62CB73D8-3338-48C4-ACB8-479B2E124510}" srcId="{AE25BDA5-E7FD-4D2F-B470-551CE4087365}" destId="{2A99A91B-B96E-491C-88C5-A2BB8482535F}" srcOrd="0" destOrd="0" parTransId="{6C3651A7-4EDD-4F31-B126-133DCDE9021D}" sibTransId="{44F8FA8A-3455-49E3-A273-A515CF4E6BD0}"/>
    <dgm:cxn modelId="{2029ECD8-CBD7-4127-A196-D9247B4D383B}" type="presOf" srcId="{DE452930-964B-40E7-854C-42006DDABFD5}" destId="{DF5102B4-C2E4-4FAC-90EB-6E0690FBB615}" srcOrd="0" destOrd="9" presId="urn:microsoft.com/office/officeart/2005/8/layout/hList1"/>
    <dgm:cxn modelId="{7DB7EAEB-445C-42FD-8F5D-79370BC4271D}" type="presOf" srcId="{36C06F90-ADD8-410B-B165-97F7C3F430D6}" destId="{DF5102B4-C2E4-4FAC-90EB-6E0690FBB615}" srcOrd="0" destOrd="8" presId="urn:microsoft.com/office/officeart/2005/8/layout/hList1"/>
    <dgm:cxn modelId="{526C5EFA-2EF6-4AA8-A90E-F51EE5231034}" type="presOf" srcId="{AE25BDA5-E7FD-4D2F-B470-551CE4087365}" destId="{1CD52E5F-80D5-486F-8BE7-068CBDDA6BDB}" srcOrd="0" destOrd="0" presId="urn:microsoft.com/office/officeart/2005/8/layout/hList1"/>
    <dgm:cxn modelId="{C6A985DC-15CF-45B8-9972-8EB53446B810}" type="presParOf" srcId="{1CD52E5F-80D5-486F-8BE7-068CBDDA6BDB}" destId="{E1985E16-74BB-49DB-9A24-89B0706CB2A3}" srcOrd="0" destOrd="0" presId="urn:microsoft.com/office/officeart/2005/8/layout/hList1"/>
    <dgm:cxn modelId="{C1469243-C155-437B-8241-ED0652160D42}" type="presParOf" srcId="{E1985E16-74BB-49DB-9A24-89B0706CB2A3}" destId="{FBD2EF89-D0A7-493C-A8F9-D3D32F0323E8}" srcOrd="0" destOrd="0" presId="urn:microsoft.com/office/officeart/2005/8/layout/hList1"/>
    <dgm:cxn modelId="{195623F9-75B5-4A19-B11C-FDADDB20B6A0}" type="presParOf" srcId="{E1985E16-74BB-49DB-9A24-89B0706CB2A3}" destId="{DF5102B4-C2E4-4FAC-90EB-6E0690FBB61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D2EF89-D0A7-493C-A8F9-D3D32F0323E8}">
      <dsp:nvSpPr>
        <dsp:cNvPr id="0" name=""/>
        <dsp:cNvSpPr/>
      </dsp:nvSpPr>
      <dsp:spPr>
        <a:xfrm>
          <a:off x="0" y="24532"/>
          <a:ext cx="3200400" cy="505035"/>
        </a:xfrm>
        <a:prstGeom prst="rect">
          <a:avLst/>
        </a:prstGeom>
        <a:solidFill>
          <a:srgbClr val="00206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Have multiple businesses interested in Match on Main Funding? Here is a list of potential local considerations you could apply when priotizing business applications. </a:t>
          </a:r>
        </a:p>
      </dsp:txBody>
      <dsp:txXfrm>
        <a:off x="0" y="24532"/>
        <a:ext cx="3200400" cy="505035"/>
      </dsp:txXfrm>
    </dsp:sp>
    <dsp:sp modelId="{DF5102B4-C2E4-4FAC-90EB-6E0690FBB615}">
      <dsp:nvSpPr>
        <dsp:cNvPr id="0" name=""/>
        <dsp:cNvSpPr/>
      </dsp:nvSpPr>
      <dsp:spPr>
        <a:xfrm>
          <a:off x="0" y="529567"/>
          <a:ext cx="3200400" cy="32939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Years in business (Example: Has been in business between 1 – 3 years)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Number of employees (Example: Has under 5 employees)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Industry sector (Example: Will only consider restaurants for our local application)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Business is considered a district “anchor”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Business industry aligns with the Community’s Transformation Strategy, market data, or other recruitment priorities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business has received a local incentive in the past (Example: The business has received a DDA Façade grant in the previous three years)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business actively participates and is open during downtown events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business has utilized resources through the Michigan Small Business Development Center or other small business resource provider in the last 12 months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business had annual revenue (company-wide) of under a certain amount (Example: The business had an annual revenue in 2019 of under $500,000)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Or other considerations as identified by the community.</a:t>
          </a:r>
        </a:p>
      </dsp:txBody>
      <dsp:txXfrm>
        <a:off x="0" y="529567"/>
        <a:ext cx="3200400" cy="3293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2216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Beckman (MEDC)</dc:creator>
  <cp:keywords/>
  <dc:description/>
  <cp:lastModifiedBy>Chelsea Beckman (MEDC)</cp:lastModifiedBy>
  <cp:revision>2</cp:revision>
  <dcterms:created xsi:type="dcterms:W3CDTF">2021-09-08T23:00:00Z</dcterms:created>
  <dcterms:modified xsi:type="dcterms:W3CDTF">2021-09-08T23:00:00Z</dcterms:modified>
</cp:coreProperties>
</file>