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EC1D5" w14:textId="77777777" w:rsidR="002F7E5A" w:rsidRPr="00A135B8" w:rsidRDefault="002F7E5A" w:rsidP="002F7E5A">
      <w:pPr>
        <w:pStyle w:val="Heading1"/>
        <w:pBdr>
          <w:bottom w:val="single" w:sz="4" w:space="1" w:color="auto"/>
        </w:pBdr>
        <w:spacing w:before="0" w:afterAutospacing="0"/>
        <w:ind w:left="-720"/>
        <w:rPr>
          <w:rFonts w:asciiTheme="minorHAnsi" w:eastAsia="Times New Roman" w:hAnsiTheme="minorHAnsi" w:cstheme="minorHAnsi"/>
          <w:i/>
          <w:sz w:val="22"/>
          <w:szCs w:val="22"/>
          <w:lang w:bidi="en-US"/>
        </w:rPr>
      </w:pPr>
      <w:r w:rsidRPr="00A135B8">
        <w:rPr>
          <w:rFonts w:asciiTheme="minorHAnsi" w:eastAsia="Times New Roman" w:hAnsiTheme="minorHAnsi" w:cstheme="minorHAnsi"/>
          <w:sz w:val="22"/>
          <w:szCs w:val="22"/>
        </w:rPr>
        <w:t>UGLG PUBLIC PARTICIPATION CERTIFICATION FORM</w:t>
      </w:r>
    </w:p>
    <w:p w14:paraId="4C3ED3DE" w14:textId="77777777" w:rsidR="002F7E5A" w:rsidRDefault="002F7E5A" w:rsidP="002F7E5A">
      <w:pPr>
        <w:pStyle w:val="ListParagraph"/>
        <w:keepNext/>
        <w:spacing w:after="0" w:afterAutospacing="0"/>
        <w:ind w:left="0"/>
        <w:outlineLvl w:val="0"/>
        <w:rPr>
          <w:rFonts w:eastAsia="Times New Roman" w:cstheme="minorHAnsi"/>
          <w:bCs/>
          <w:sz w:val="20"/>
          <w:szCs w:val="20"/>
        </w:rPr>
      </w:pPr>
    </w:p>
    <w:p w14:paraId="2152D8C9" w14:textId="77777777" w:rsidR="002F7E5A" w:rsidRDefault="002F7E5A" w:rsidP="002F7E5A">
      <w:pPr>
        <w:pStyle w:val="ListParagraph"/>
        <w:keepNext/>
        <w:spacing w:after="0" w:afterAutospacing="0"/>
        <w:ind w:left="0"/>
        <w:jc w:val="both"/>
        <w:outlineLvl w:val="0"/>
        <w:rPr>
          <w:rFonts w:eastAsia="Times New Roman" w:cstheme="minorHAnsi"/>
          <w:bCs/>
          <w:sz w:val="20"/>
          <w:szCs w:val="20"/>
        </w:rPr>
      </w:pPr>
    </w:p>
    <w:p w14:paraId="02534CD2" w14:textId="77777777" w:rsidR="002F7E5A" w:rsidRPr="00B65054" w:rsidRDefault="002F7E5A" w:rsidP="002F7E5A">
      <w:pPr>
        <w:pStyle w:val="ListParagraph"/>
        <w:keepNext/>
        <w:numPr>
          <w:ilvl w:val="0"/>
          <w:numId w:val="1"/>
        </w:numPr>
        <w:spacing w:after="0" w:afterAutospacing="0"/>
        <w:ind w:left="0" w:firstLine="0"/>
        <w:jc w:val="both"/>
        <w:outlineLvl w:val="0"/>
        <w:rPr>
          <w:rFonts w:eastAsia="Times New Roman" w:cstheme="minorHAnsi"/>
          <w:bCs/>
          <w:sz w:val="20"/>
          <w:szCs w:val="20"/>
        </w:rPr>
      </w:pPr>
      <w:r w:rsidRPr="00B65054">
        <w:rPr>
          <w:rFonts w:eastAsia="Times New Roman" w:cstheme="minorHAnsi"/>
          <w:bCs/>
          <w:sz w:val="20"/>
          <w:szCs w:val="20"/>
        </w:rPr>
        <w:t xml:space="preserve">The UGLG has furnished its citizens with information concerning the amount of funds available and being applied for, and the proposed community development </w:t>
      </w:r>
      <w:r>
        <w:rPr>
          <w:rFonts w:eastAsia="Times New Roman" w:cstheme="minorHAnsi"/>
          <w:bCs/>
          <w:sz w:val="20"/>
          <w:szCs w:val="20"/>
        </w:rPr>
        <w:t xml:space="preserve">activities </w:t>
      </w:r>
      <w:r w:rsidRPr="00B65054">
        <w:rPr>
          <w:rFonts w:eastAsia="Times New Roman" w:cstheme="minorHAnsi"/>
          <w:bCs/>
          <w:sz w:val="20"/>
          <w:szCs w:val="20"/>
        </w:rPr>
        <w:t>to be undertaken. This includes the estimated amount proposed to be used for activities that will benefit persons of low and moderate income and the plans for minimizing displacement of persons</w:t>
      </w:r>
      <w:r>
        <w:rPr>
          <w:rFonts w:eastAsia="Times New Roman" w:cstheme="minorHAnsi"/>
          <w:bCs/>
          <w:sz w:val="20"/>
          <w:szCs w:val="20"/>
        </w:rPr>
        <w:t xml:space="preserve"> if applicable</w:t>
      </w:r>
      <w:r w:rsidRPr="00B65054">
        <w:rPr>
          <w:rFonts w:eastAsia="Times New Roman" w:cstheme="minorHAnsi"/>
          <w:bCs/>
          <w:sz w:val="20"/>
          <w:szCs w:val="20"/>
        </w:rPr>
        <w:t>.</w:t>
      </w:r>
    </w:p>
    <w:p w14:paraId="50B6D7CC" w14:textId="77777777" w:rsidR="002F7E5A" w:rsidRPr="00B65054" w:rsidRDefault="002F7E5A" w:rsidP="002F7E5A">
      <w:pPr>
        <w:pStyle w:val="ListParagraph"/>
        <w:keepNext/>
        <w:numPr>
          <w:ilvl w:val="0"/>
          <w:numId w:val="1"/>
        </w:numPr>
        <w:spacing w:after="0" w:afterAutospacing="0"/>
        <w:ind w:left="0" w:firstLine="0"/>
        <w:jc w:val="both"/>
        <w:outlineLvl w:val="0"/>
        <w:rPr>
          <w:rFonts w:eastAsia="Times New Roman" w:cstheme="minorHAnsi"/>
          <w:bCs/>
          <w:sz w:val="20"/>
          <w:szCs w:val="20"/>
        </w:rPr>
      </w:pPr>
      <w:r w:rsidRPr="00B65054">
        <w:rPr>
          <w:rFonts w:eastAsia="Times New Roman" w:cstheme="minorHAnsi"/>
          <w:bCs/>
          <w:sz w:val="20"/>
          <w:szCs w:val="20"/>
        </w:rPr>
        <w:t>The UGLG has published a public notice in such manner to afford affected citizens an opportunity to examine and submit comments on the proposed application and community development</w:t>
      </w:r>
      <w:r>
        <w:rPr>
          <w:rFonts w:eastAsia="Times New Roman" w:cstheme="minorHAnsi"/>
          <w:bCs/>
          <w:sz w:val="20"/>
          <w:szCs w:val="20"/>
        </w:rPr>
        <w:t xml:space="preserve"> </w:t>
      </w:r>
      <w:r w:rsidRPr="00B65054">
        <w:rPr>
          <w:rFonts w:eastAsia="Times New Roman" w:cstheme="minorHAnsi"/>
          <w:bCs/>
          <w:sz w:val="20"/>
          <w:szCs w:val="20"/>
        </w:rPr>
        <w:t>activities.</w:t>
      </w:r>
    </w:p>
    <w:p w14:paraId="1181A034" w14:textId="77777777" w:rsidR="002F7E5A" w:rsidRPr="00B65054" w:rsidRDefault="002F7E5A" w:rsidP="002F7E5A">
      <w:pPr>
        <w:pStyle w:val="ListParagraph"/>
        <w:keepNext/>
        <w:numPr>
          <w:ilvl w:val="0"/>
          <w:numId w:val="1"/>
        </w:numPr>
        <w:spacing w:after="0" w:afterAutospacing="0"/>
        <w:ind w:left="0" w:firstLine="0"/>
        <w:jc w:val="both"/>
        <w:outlineLvl w:val="0"/>
        <w:rPr>
          <w:rFonts w:eastAsia="Times New Roman" w:cstheme="minorHAnsi"/>
          <w:bCs/>
          <w:sz w:val="20"/>
          <w:szCs w:val="20"/>
        </w:rPr>
      </w:pPr>
      <w:r w:rsidRPr="00B65054">
        <w:rPr>
          <w:rFonts w:eastAsia="Times New Roman" w:cstheme="minorHAnsi"/>
          <w:bCs/>
          <w:sz w:val="20"/>
          <w:szCs w:val="20"/>
        </w:rPr>
        <w:t>One or more public hearings have been held to obtain the views of citizens on the proposed application and community development needs.</w:t>
      </w:r>
    </w:p>
    <w:p w14:paraId="34EBB55F" w14:textId="77777777" w:rsidR="002F7E5A" w:rsidRPr="00B65054" w:rsidRDefault="002F7E5A" w:rsidP="002F7E5A">
      <w:pPr>
        <w:pStyle w:val="ListParagraph"/>
        <w:keepNext/>
        <w:numPr>
          <w:ilvl w:val="0"/>
          <w:numId w:val="1"/>
        </w:numPr>
        <w:spacing w:after="0" w:afterAutospacing="0"/>
        <w:ind w:left="0" w:firstLine="0"/>
        <w:jc w:val="both"/>
        <w:outlineLvl w:val="0"/>
        <w:rPr>
          <w:rFonts w:eastAsia="Times New Roman" w:cstheme="minorHAnsi"/>
          <w:bCs/>
          <w:sz w:val="20"/>
          <w:szCs w:val="20"/>
        </w:rPr>
      </w:pPr>
      <w:r w:rsidRPr="00B65054">
        <w:rPr>
          <w:rFonts w:eastAsia="Times New Roman" w:cstheme="minorHAnsi"/>
          <w:bCs/>
          <w:sz w:val="20"/>
          <w:szCs w:val="20"/>
        </w:rPr>
        <w:t>Citizens have been provided reasonable access to the proposed application and related information on community development needs.</w:t>
      </w:r>
    </w:p>
    <w:p w14:paraId="5199C61E" w14:textId="77777777" w:rsidR="002F7E5A" w:rsidRPr="00B65054" w:rsidRDefault="002F7E5A" w:rsidP="002F7E5A">
      <w:pPr>
        <w:pStyle w:val="ListParagraph"/>
        <w:keepNext/>
        <w:numPr>
          <w:ilvl w:val="0"/>
          <w:numId w:val="1"/>
        </w:numPr>
        <w:spacing w:after="0" w:afterAutospacing="0"/>
        <w:ind w:left="0" w:firstLine="0"/>
        <w:jc w:val="both"/>
        <w:outlineLvl w:val="0"/>
        <w:rPr>
          <w:rFonts w:eastAsia="Times New Roman" w:cstheme="minorHAnsi"/>
          <w:bCs/>
          <w:sz w:val="20"/>
          <w:szCs w:val="20"/>
        </w:rPr>
      </w:pPr>
      <w:r w:rsidRPr="00B65054">
        <w:rPr>
          <w:rFonts w:eastAsia="Times New Roman" w:cstheme="minorHAnsi"/>
          <w:bCs/>
          <w:sz w:val="20"/>
          <w:szCs w:val="20"/>
        </w:rPr>
        <w:t>The UGLG will provide its citizens with reasonable notice of, and opportunity to comment on, any substantial change proposed to be made in the use of funds if funds are received.</w:t>
      </w:r>
    </w:p>
    <w:p w14:paraId="1352471D" w14:textId="77777777" w:rsidR="002F7E5A" w:rsidRPr="00B65054" w:rsidRDefault="002F7E5A" w:rsidP="002F7E5A">
      <w:pPr>
        <w:pStyle w:val="ListParagraph"/>
        <w:keepNext/>
        <w:numPr>
          <w:ilvl w:val="0"/>
          <w:numId w:val="1"/>
        </w:numPr>
        <w:spacing w:after="0" w:afterAutospacing="0"/>
        <w:ind w:left="0" w:firstLine="0"/>
        <w:jc w:val="both"/>
        <w:outlineLvl w:val="0"/>
        <w:rPr>
          <w:rFonts w:eastAsia="Times New Roman" w:cstheme="minorHAnsi"/>
          <w:bCs/>
          <w:sz w:val="20"/>
          <w:szCs w:val="20"/>
        </w:rPr>
      </w:pPr>
      <w:r w:rsidRPr="00B65054">
        <w:rPr>
          <w:rFonts w:eastAsia="Times New Roman" w:cstheme="minorHAnsi"/>
          <w:bCs/>
          <w:sz w:val="20"/>
          <w:szCs w:val="20"/>
        </w:rPr>
        <w:t>The UGLG provided for and encouraged citizen participation, with particular emphasis on participation by persons of low and moderate income</w:t>
      </w:r>
      <w:r>
        <w:rPr>
          <w:rFonts w:eastAsia="Times New Roman" w:cstheme="minorHAnsi"/>
          <w:bCs/>
          <w:sz w:val="20"/>
          <w:szCs w:val="20"/>
        </w:rPr>
        <w:t xml:space="preserve">, </w:t>
      </w:r>
      <w:r w:rsidRPr="00B65054">
        <w:rPr>
          <w:rFonts w:eastAsia="Times New Roman" w:cstheme="minorHAnsi"/>
          <w:bCs/>
          <w:sz w:val="20"/>
          <w:szCs w:val="20"/>
        </w:rPr>
        <w:t>residents of slum and blight areas</w:t>
      </w:r>
      <w:r>
        <w:rPr>
          <w:rFonts w:eastAsia="Times New Roman" w:cstheme="minorHAnsi"/>
          <w:bCs/>
          <w:sz w:val="20"/>
          <w:szCs w:val="20"/>
        </w:rPr>
        <w:t>,</w:t>
      </w:r>
      <w:r w:rsidRPr="00B65054">
        <w:rPr>
          <w:rFonts w:eastAsia="Times New Roman" w:cstheme="minorHAnsi"/>
          <w:bCs/>
          <w:sz w:val="20"/>
          <w:szCs w:val="20"/>
        </w:rPr>
        <w:t xml:space="preserve"> </w:t>
      </w:r>
      <w:r>
        <w:rPr>
          <w:rFonts w:eastAsia="Times New Roman" w:cstheme="minorHAnsi"/>
          <w:bCs/>
          <w:sz w:val="20"/>
          <w:szCs w:val="20"/>
        </w:rPr>
        <w:t xml:space="preserve">and </w:t>
      </w:r>
      <w:r w:rsidRPr="00B65054">
        <w:rPr>
          <w:rFonts w:eastAsia="Times New Roman" w:cstheme="minorHAnsi"/>
          <w:bCs/>
          <w:sz w:val="20"/>
          <w:szCs w:val="20"/>
        </w:rPr>
        <w:t xml:space="preserve">provided for participation of residents in </w:t>
      </w:r>
      <w:proofErr w:type="gramStart"/>
      <w:r w:rsidRPr="00B65054">
        <w:rPr>
          <w:rFonts w:eastAsia="Times New Roman" w:cstheme="minorHAnsi"/>
          <w:bCs/>
          <w:sz w:val="20"/>
          <w:szCs w:val="20"/>
        </w:rPr>
        <w:t>low and moderate income</w:t>
      </w:r>
      <w:proofErr w:type="gramEnd"/>
      <w:r w:rsidRPr="00B65054">
        <w:rPr>
          <w:rFonts w:eastAsia="Times New Roman" w:cstheme="minorHAnsi"/>
          <w:bCs/>
          <w:sz w:val="20"/>
          <w:szCs w:val="20"/>
        </w:rPr>
        <w:t xml:space="preserve"> neighborhoods as defined by the local jurisdiction.  Opportunities to participate must be made available by advertising in publications, which are distributed in the slum and blight areas and the low- and moderate-income neighborhoods.</w:t>
      </w:r>
    </w:p>
    <w:p w14:paraId="567EF1AF" w14:textId="77777777" w:rsidR="002F7E5A" w:rsidRPr="00B65054" w:rsidRDefault="002F7E5A" w:rsidP="002F7E5A">
      <w:pPr>
        <w:pStyle w:val="ListParagraph"/>
        <w:keepNext/>
        <w:numPr>
          <w:ilvl w:val="0"/>
          <w:numId w:val="1"/>
        </w:numPr>
        <w:spacing w:after="0" w:afterAutospacing="0"/>
        <w:ind w:left="0" w:firstLine="0"/>
        <w:jc w:val="both"/>
        <w:outlineLvl w:val="0"/>
        <w:rPr>
          <w:rFonts w:eastAsia="Times New Roman" w:cstheme="minorHAnsi"/>
          <w:bCs/>
          <w:sz w:val="20"/>
          <w:szCs w:val="20"/>
        </w:rPr>
      </w:pPr>
      <w:r w:rsidRPr="00B65054">
        <w:rPr>
          <w:rFonts w:eastAsia="Times New Roman" w:cstheme="minorHAnsi"/>
          <w:bCs/>
          <w:sz w:val="20"/>
          <w:szCs w:val="20"/>
        </w:rPr>
        <w:t>The UGLG provided citizens with reasonable and timely access to local meetings, information, and records relating to the applicant's proposed use of funds, as required by regulations of the Secretary, and relating to the actual use of funds under this title.</w:t>
      </w:r>
    </w:p>
    <w:p w14:paraId="5F0AB1B8" w14:textId="77777777" w:rsidR="002F7E5A" w:rsidRPr="00B65054" w:rsidRDefault="002F7E5A" w:rsidP="002F7E5A">
      <w:pPr>
        <w:pStyle w:val="ListParagraph"/>
        <w:keepNext/>
        <w:numPr>
          <w:ilvl w:val="0"/>
          <w:numId w:val="1"/>
        </w:numPr>
        <w:spacing w:after="0" w:afterAutospacing="0"/>
        <w:ind w:left="0" w:firstLine="0"/>
        <w:jc w:val="both"/>
        <w:outlineLvl w:val="0"/>
        <w:rPr>
          <w:rFonts w:eastAsia="Times New Roman" w:cstheme="minorHAnsi"/>
          <w:bCs/>
          <w:sz w:val="20"/>
          <w:szCs w:val="20"/>
        </w:rPr>
      </w:pPr>
      <w:r w:rsidRPr="00B65054">
        <w:rPr>
          <w:rFonts w:eastAsia="Times New Roman" w:cstheme="minorHAnsi"/>
          <w:bCs/>
          <w:sz w:val="20"/>
          <w:szCs w:val="20"/>
        </w:rPr>
        <w:t>The UGLG provided for technical assistance to groups representative of persons of low and moderate income that request such assistance in developing proposals with the level and type of assistance to be determined by the grantee.</w:t>
      </w:r>
    </w:p>
    <w:p w14:paraId="3850D64E" w14:textId="77777777" w:rsidR="002F7E5A" w:rsidRPr="00B65054" w:rsidRDefault="002F7E5A" w:rsidP="002F7E5A">
      <w:pPr>
        <w:pStyle w:val="ListParagraph"/>
        <w:keepNext/>
        <w:numPr>
          <w:ilvl w:val="0"/>
          <w:numId w:val="1"/>
        </w:numPr>
        <w:spacing w:after="0" w:afterAutospacing="0"/>
        <w:ind w:left="0" w:firstLine="0"/>
        <w:jc w:val="both"/>
        <w:outlineLvl w:val="0"/>
        <w:rPr>
          <w:rFonts w:eastAsia="Times New Roman" w:cstheme="minorHAnsi"/>
          <w:bCs/>
          <w:sz w:val="20"/>
          <w:szCs w:val="20"/>
        </w:rPr>
      </w:pPr>
      <w:r w:rsidRPr="00B65054">
        <w:rPr>
          <w:rFonts w:eastAsia="Times New Roman" w:cstheme="minorHAnsi"/>
          <w:bCs/>
          <w:sz w:val="20"/>
          <w:szCs w:val="20"/>
        </w:rPr>
        <w:t xml:space="preserve">The UGLG provided for public hearings to obtain citizen views and to respond to proposals and questions at all stages of the community development program, including at least the development of needs, the review of proposed activities, and review of program performance, which hearings shall be held after adequate notice, at times and locations convenient to potential or actual beneficiaries, and with accommodation for the handicapped.  </w:t>
      </w:r>
    </w:p>
    <w:p w14:paraId="103A4ED9" w14:textId="77777777" w:rsidR="002F7E5A" w:rsidRPr="00B65054" w:rsidRDefault="002F7E5A" w:rsidP="002F7E5A">
      <w:pPr>
        <w:pStyle w:val="ListParagraph"/>
        <w:keepNext/>
        <w:numPr>
          <w:ilvl w:val="0"/>
          <w:numId w:val="1"/>
        </w:numPr>
        <w:spacing w:after="0" w:afterAutospacing="0"/>
        <w:ind w:left="0" w:firstLine="0"/>
        <w:jc w:val="both"/>
        <w:outlineLvl w:val="0"/>
        <w:rPr>
          <w:rFonts w:eastAsia="Times New Roman" w:cstheme="minorHAnsi"/>
          <w:bCs/>
          <w:sz w:val="20"/>
          <w:szCs w:val="20"/>
        </w:rPr>
      </w:pPr>
      <w:r w:rsidRPr="00B65054">
        <w:rPr>
          <w:rFonts w:eastAsia="Times New Roman" w:cstheme="minorHAnsi"/>
          <w:bCs/>
          <w:sz w:val="20"/>
          <w:szCs w:val="20"/>
        </w:rPr>
        <w:t>The UGLG has identified how the needs of non-English speaking residents will be met in the case of public hearings where a significant number of non-English speaking residents can be reasonably expected to participate.  If 51% of the expected participants are non-English speaking, the hearings will be advertised in a non-English publication available to those residents.  A person fluent in their language must be available to discuss the project and respond to their questions at the hearings.</w:t>
      </w:r>
    </w:p>
    <w:p w14:paraId="27EF8C83" w14:textId="77777777" w:rsidR="002F7E5A" w:rsidRPr="00B65054" w:rsidRDefault="002F7E5A" w:rsidP="002F7E5A">
      <w:pPr>
        <w:keepNext/>
        <w:spacing w:after="0" w:afterAutospacing="0"/>
        <w:jc w:val="both"/>
        <w:outlineLvl w:val="0"/>
        <w:rPr>
          <w:rFonts w:eastAsia="Times New Roman" w:cstheme="minorHAnsi"/>
          <w:bCs/>
          <w:sz w:val="20"/>
          <w:szCs w:val="20"/>
        </w:rPr>
      </w:pPr>
    </w:p>
    <w:p w14:paraId="2BEE417A" w14:textId="77777777" w:rsidR="002F7E5A" w:rsidRPr="00B65054" w:rsidRDefault="002F7E5A" w:rsidP="002F7E5A">
      <w:pPr>
        <w:keepNext/>
        <w:spacing w:after="0" w:afterAutospacing="0"/>
        <w:jc w:val="both"/>
        <w:outlineLvl w:val="0"/>
        <w:rPr>
          <w:rFonts w:eastAsia="Times New Roman" w:cstheme="minorHAnsi"/>
          <w:bCs/>
          <w:sz w:val="20"/>
          <w:szCs w:val="20"/>
        </w:rPr>
      </w:pPr>
    </w:p>
    <w:p w14:paraId="6E52AE86" w14:textId="77777777" w:rsidR="002F7E5A" w:rsidRPr="00B65054" w:rsidRDefault="002F7E5A" w:rsidP="002F7E5A">
      <w:pPr>
        <w:keepNext/>
        <w:spacing w:after="0" w:afterAutospacing="0"/>
        <w:jc w:val="both"/>
        <w:outlineLvl w:val="0"/>
        <w:rPr>
          <w:rFonts w:eastAsia="Times New Roman" w:cstheme="minorHAnsi"/>
          <w:bCs/>
          <w:sz w:val="20"/>
          <w:szCs w:val="20"/>
        </w:rPr>
      </w:pPr>
    </w:p>
    <w:p w14:paraId="74FE3646" w14:textId="77777777" w:rsidR="002F7E5A" w:rsidRPr="00B65054" w:rsidRDefault="002F7E5A" w:rsidP="002F7E5A">
      <w:pPr>
        <w:keepNext/>
        <w:spacing w:after="0" w:afterAutospacing="0"/>
        <w:jc w:val="both"/>
        <w:outlineLvl w:val="0"/>
        <w:rPr>
          <w:rFonts w:eastAsia="Times New Roman" w:cstheme="minorHAnsi"/>
          <w:bCs/>
          <w:sz w:val="20"/>
          <w:szCs w:val="20"/>
        </w:rPr>
      </w:pPr>
    </w:p>
    <w:p w14:paraId="57751556" w14:textId="77777777" w:rsidR="002F7E5A" w:rsidRPr="00B65054" w:rsidRDefault="002F7E5A" w:rsidP="002F7E5A">
      <w:pPr>
        <w:keepNext/>
        <w:spacing w:after="0" w:afterAutospacing="0"/>
        <w:jc w:val="both"/>
        <w:outlineLvl w:val="0"/>
        <w:rPr>
          <w:rFonts w:eastAsia="Times New Roman" w:cstheme="minorHAnsi"/>
          <w:bCs/>
          <w:sz w:val="20"/>
          <w:szCs w:val="20"/>
        </w:rPr>
      </w:pPr>
      <w:r w:rsidRPr="00B65054">
        <w:rPr>
          <w:rFonts w:eastAsia="Times New Roman" w:cstheme="minorHAnsi"/>
          <w:bCs/>
          <w:sz w:val="20"/>
          <w:szCs w:val="20"/>
        </w:rPr>
        <w:t>______________________________________________</w:t>
      </w:r>
      <w:r w:rsidRPr="00B65054">
        <w:rPr>
          <w:rFonts w:eastAsia="Times New Roman" w:cstheme="minorHAnsi"/>
          <w:bCs/>
          <w:sz w:val="20"/>
          <w:szCs w:val="20"/>
        </w:rPr>
        <w:tab/>
      </w:r>
      <w:r w:rsidRPr="00B65054">
        <w:rPr>
          <w:rFonts w:eastAsia="Times New Roman" w:cstheme="minorHAnsi"/>
          <w:bCs/>
          <w:sz w:val="20"/>
          <w:szCs w:val="20"/>
        </w:rPr>
        <w:tab/>
        <w:t>______________________</w:t>
      </w:r>
    </w:p>
    <w:p w14:paraId="41C07276" w14:textId="77777777" w:rsidR="002F7E5A" w:rsidRPr="00B65054" w:rsidRDefault="002F7E5A" w:rsidP="002F7E5A">
      <w:pPr>
        <w:keepNext/>
        <w:spacing w:after="0" w:afterAutospacing="0"/>
        <w:jc w:val="both"/>
        <w:outlineLvl w:val="0"/>
        <w:rPr>
          <w:rFonts w:eastAsia="Times New Roman" w:cstheme="minorHAnsi"/>
          <w:bCs/>
          <w:sz w:val="20"/>
          <w:szCs w:val="20"/>
        </w:rPr>
      </w:pPr>
      <w:r w:rsidRPr="00B65054">
        <w:rPr>
          <w:rFonts w:eastAsia="Times New Roman" w:cstheme="minorHAnsi"/>
          <w:bCs/>
          <w:sz w:val="20"/>
          <w:szCs w:val="20"/>
        </w:rPr>
        <w:t xml:space="preserve">Signature and Title of Authorized UGLG </w:t>
      </w:r>
      <w:r w:rsidRPr="00B65054">
        <w:rPr>
          <w:rFonts w:eastAsia="Times New Roman" w:cstheme="minorHAnsi"/>
          <w:bCs/>
          <w:sz w:val="20"/>
          <w:szCs w:val="20"/>
        </w:rPr>
        <w:tab/>
      </w:r>
      <w:r w:rsidRPr="00B65054">
        <w:rPr>
          <w:rFonts w:eastAsia="Times New Roman" w:cstheme="minorHAnsi"/>
          <w:bCs/>
          <w:sz w:val="20"/>
          <w:szCs w:val="20"/>
        </w:rPr>
        <w:tab/>
      </w:r>
      <w:r w:rsidRPr="00B65054">
        <w:rPr>
          <w:rFonts w:eastAsia="Times New Roman" w:cstheme="minorHAnsi"/>
          <w:bCs/>
          <w:sz w:val="20"/>
          <w:szCs w:val="20"/>
        </w:rPr>
        <w:tab/>
      </w:r>
      <w:r w:rsidRPr="00B65054">
        <w:rPr>
          <w:rFonts w:eastAsia="Times New Roman" w:cstheme="minorHAnsi"/>
          <w:bCs/>
          <w:sz w:val="20"/>
          <w:szCs w:val="20"/>
        </w:rPr>
        <w:tab/>
        <w:t>Official Date</w:t>
      </w:r>
    </w:p>
    <w:p w14:paraId="0EF3FA21" w14:textId="40CF6E9F" w:rsidR="002F7E5A" w:rsidRPr="00B65054" w:rsidRDefault="002F7E5A" w:rsidP="002F7E5A">
      <w:pPr>
        <w:spacing w:after="0" w:afterAutospacing="0"/>
        <w:jc w:val="both"/>
        <w:rPr>
          <w:rFonts w:eastAsia="Times New Roman" w:cstheme="minorHAnsi"/>
          <w:bCs/>
          <w:sz w:val="20"/>
          <w:szCs w:val="20"/>
        </w:rPr>
      </w:pPr>
      <w:bookmarkStart w:id="0" w:name="_GoBack"/>
      <w:bookmarkEnd w:id="0"/>
    </w:p>
    <w:p w14:paraId="125A07A2" w14:textId="77777777" w:rsidR="007008E6" w:rsidRDefault="007008E6"/>
    <w:sectPr w:rsidR="00700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3640"/>
    <w:multiLevelType w:val="hybridMultilevel"/>
    <w:tmpl w:val="D81E86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5A"/>
    <w:rsid w:val="002F7E5A"/>
    <w:rsid w:val="0070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1DC6"/>
  <w15:chartTrackingRefBased/>
  <w15:docId w15:val="{8C97438D-7C45-4357-8364-5086CA9B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E5A"/>
    <w:pPr>
      <w:spacing w:after="100" w:afterAutospacing="1" w:line="240" w:lineRule="auto"/>
    </w:pPr>
  </w:style>
  <w:style w:type="paragraph" w:styleId="Heading1">
    <w:name w:val="heading 1"/>
    <w:basedOn w:val="Normal"/>
    <w:next w:val="Normal"/>
    <w:link w:val="Heading1Char"/>
    <w:uiPriority w:val="9"/>
    <w:qFormat/>
    <w:rsid w:val="002F7E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E5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2F7E5A"/>
    <w:pPr>
      <w:ind w:left="720"/>
      <w:contextualSpacing/>
    </w:pPr>
  </w:style>
  <w:style w:type="character" w:customStyle="1" w:styleId="ListParagraphChar">
    <w:name w:val="List Paragraph Char"/>
    <w:basedOn w:val="DefaultParagraphFont"/>
    <w:link w:val="ListParagraph"/>
    <w:uiPriority w:val="34"/>
    <w:rsid w:val="002F7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Whitz (MEDC)</dc:creator>
  <cp:keywords/>
  <dc:description/>
  <cp:lastModifiedBy>Christine Whitz (MEDC)</cp:lastModifiedBy>
  <cp:revision>1</cp:revision>
  <dcterms:created xsi:type="dcterms:W3CDTF">2023-07-26T17:43:00Z</dcterms:created>
  <dcterms:modified xsi:type="dcterms:W3CDTF">2023-07-26T17:43:00Z</dcterms:modified>
</cp:coreProperties>
</file>