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6847AC" w14:textId="77777777" w:rsidR="003E1D39" w:rsidRPr="00934693" w:rsidRDefault="003E1D39" w:rsidP="00934693">
      <w:pPr>
        <w:jc w:val="both"/>
        <w:rPr>
          <w:sz w:val="20"/>
          <w:szCs w:val="20"/>
        </w:rPr>
      </w:pPr>
    </w:p>
    <w:p w14:paraId="03E7FD7B" w14:textId="16644489" w:rsidR="00934693" w:rsidRPr="00792BB4" w:rsidRDefault="00105162" w:rsidP="00934693">
      <w:pPr>
        <w:jc w:val="center"/>
        <w:rPr>
          <w:b/>
          <w:sz w:val="28"/>
          <w:szCs w:val="32"/>
        </w:rPr>
      </w:pPr>
      <w:r>
        <w:rPr>
          <w:b/>
          <w:sz w:val="28"/>
          <w:szCs w:val="32"/>
        </w:rPr>
        <w:t>SECTION 3 CONTRACTOR PLAN</w:t>
      </w:r>
    </w:p>
    <w:p w14:paraId="75F41951" w14:textId="1188C8B6" w:rsidR="006A543E" w:rsidRDefault="006A543E" w:rsidP="00105162">
      <w:pPr>
        <w:rPr>
          <w:b/>
          <w:sz w:val="20"/>
          <w:szCs w:val="20"/>
        </w:rPr>
      </w:pPr>
    </w:p>
    <w:p w14:paraId="4788AE8E" w14:textId="619D5F84" w:rsidR="00105162" w:rsidRDefault="00105162" w:rsidP="00105162">
      <w:pPr>
        <w:rPr>
          <w:b/>
          <w:sz w:val="20"/>
          <w:szCs w:val="20"/>
        </w:rPr>
      </w:pPr>
    </w:p>
    <w:p w14:paraId="2AA9F96A" w14:textId="68C9FE40" w:rsidR="00105162" w:rsidRPr="00105162" w:rsidRDefault="00105162" w:rsidP="00105162">
      <w:pPr>
        <w:jc w:val="both"/>
        <w:rPr>
          <w:sz w:val="20"/>
          <w:szCs w:val="20"/>
        </w:rPr>
      </w:pPr>
      <w:r w:rsidRPr="00966730">
        <w:rPr>
          <w:b/>
          <w:bCs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966730">
        <w:rPr>
          <w:b/>
          <w:bCs/>
          <w:sz w:val="20"/>
          <w:szCs w:val="20"/>
        </w:rPr>
        <w:instrText xml:space="preserve"> FORMTEXT </w:instrText>
      </w:r>
      <w:r w:rsidRPr="00966730">
        <w:rPr>
          <w:b/>
          <w:bCs/>
          <w:sz w:val="20"/>
          <w:szCs w:val="20"/>
        </w:rPr>
      </w:r>
      <w:r w:rsidRPr="00966730">
        <w:rPr>
          <w:b/>
          <w:bCs/>
          <w:sz w:val="20"/>
          <w:szCs w:val="20"/>
        </w:rPr>
        <w:fldChar w:fldCharType="separate"/>
      </w:r>
      <w:r w:rsidRPr="00966730">
        <w:rPr>
          <w:b/>
          <w:bCs/>
          <w:noProof/>
          <w:sz w:val="20"/>
          <w:szCs w:val="20"/>
        </w:rPr>
        <w:t> </w:t>
      </w:r>
      <w:r w:rsidRPr="00966730">
        <w:rPr>
          <w:b/>
          <w:bCs/>
          <w:noProof/>
          <w:sz w:val="20"/>
          <w:szCs w:val="20"/>
        </w:rPr>
        <w:t> </w:t>
      </w:r>
      <w:r w:rsidRPr="00966730">
        <w:rPr>
          <w:b/>
          <w:bCs/>
          <w:noProof/>
          <w:sz w:val="20"/>
          <w:szCs w:val="20"/>
        </w:rPr>
        <w:t> </w:t>
      </w:r>
      <w:r w:rsidRPr="00966730">
        <w:rPr>
          <w:b/>
          <w:bCs/>
          <w:noProof/>
          <w:sz w:val="20"/>
          <w:szCs w:val="20"/>
        </w:rPr>
        <w:t> </w:t>
      </w:r>
      <w:r w:rsidRPr="00966730">
        <w:rPr>
          <w:b/>
          <w:bCs/>
          <w:noProof/>
          <w:sz w:val="20"/>
          <w:szCs w:val="20"/>
        </w:rPr>
        <w:t> </w:t>
      </w:r>
      <w:r w:rsidRPr="00966730">
        <w:rPr>
          <w:b/>
          <w:bCs/>
          <w:sz w:val="20"/>
          <w:szCs w:val="20"/>
        </w:rPr>
        <w:fldChar w:fldCharType="end"/>
      </w:r>
      <w:bookmarkEnd w:id="0"/>
      <w:r>
        <w:rPr>
          <w:sz w:val="20"/>
          <w:szCs w:val="20"/>
        </w:rPr>
        <w:t xml:space="preserve"> </w:t>
      </w:r>
      <w:r w:rsidRPr="00105162">
        <w:rPr>
          <w:sz w:val="20"/>
          <w:szCs w:val="20"/>
        </w:rPr>
        <w:t>(Contractor) agrees</w:t>
      </w:r>
      <w:r w:rsidR="00082CBF">
        <w:rPr>
          <w:sz w:val="20"/>
          <w:szCs w:val="20"/>
        </w:rPr>
        <w:t>, to the greatest extent feasible,</w:t>
      </w:r>
      <w:r w:rsidRPr="00105162">
        <w:rPr>
          <w:sz w:val="20"/>
          <w:szCs w:val="20"/>
        </w:rPr>
        <w:t xml:space="preserve"> to implement affirmative steps to comply with the Section 3 requirements set forth at 24 CFR 75 directed at increasing the utilization of lower income residents and businesses within the</w:t>
      </w:r>
      <w:r>
        <w:rPr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 City/County/Township/Village "/>
            </w:textInput>
          </w:ffData>
        </w:fldChar>
      </w:r>
      <w:r>
        <w:rPr>
          <w:b/>
          <w:bCs/>
          <w:sz w:val="20"/>
          <w:szCs w:val="20"/>
        </w:rPr>
        <w:instrText xml:space="preserve"> FORMTEXT </w:instrText>
      </w:r>
      <w:r>
        <w:rPr>
          <w:b/>
          <w:bCs/>
          <w:sz w:val="20"/>
          <w:szCs w:val="20"/>
        </w:rPr>
      </w:r>
      <w:r>
        <w:rPr>
          <w:b/>
          <w:bCs/>
          <w:sz w:val="20"/>
          <w:szCs w:val="20"/>
        </w:rPr>
        <w:fldChar w:fldCharType="separate"/>
      </w:r>
      <w:r>
        <w:rPr>
          <w:b/>
          <w:bCs/>
          <w:noProof/>
          <w:sz w:val="20"/>
          <w:szCs w:val="20"/>
        </w:rPr>
        <w:t xml:space="preserve"> City/County/Township/Village </w:t>
      </w:r>
      <w:r>
        <w:rPr>
          <w:b/>
          <w:bCs/>
          <w:sz w:val="20"/>
          <w:szCs w:val="20"/>
        </w:rPr>
        <w:fldChar w:fldCharType="end"/>
      </w:r>
      <w:r w:rsidRPr="00105162">
        <w:rPr>
          <w:sz w:val="20"/>
          <w:szCs w:val="20"/>
        </w:rPr>
        <w:t xml:space="preserve"> of</w:t>
      </w:r>
      <w:r>
        <w:rPr>
          <w:sz w:val="20"/>
          <w:szCs w:val="20"/>
        </w:rPr>
        <w:t xml:space="preserve"> </w:t>
      </w:r>
      <w:r w:rsidRPr="00105162">
        <w:rPr>
          <w:b/>
          <w:bCs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05162">
        <w:rPr>
          <w:b/>
          <w:bCs/>
          <w:sz w:val="20"/>
          <w:szCs w:val="20"/>
        </w:rPr>
        <w:instrText xml:space="preserve"> FORMTEXT </w:instrText>
      </w:r>
      <w:r w:rsidRPr="00105162">
        <w:rPr>
          <w:b/>
          <w:bCs/>
          <w:sz w:val="20"/>
          <w:szCs w:val="20"/>
        </w:rPr>
      </w:r>
      <w:r w:rsidRPr="00105162">
        <w:rPr>
          <w:b/>
          <w:bCs/>
          <w:sz w:val="20"/>
          <w:szCs w:val="20"/>
        </w:rPr>
        <w:fldChar w:fldCharType="separate"/>
      </w:r>
      <w:r w:rsidRPr="00105162">
        <w:rPr>
          <w:b/>
          <w:bCs/>
          <w:noProof/>
          <w:sz w:val="20"/>
          <w:szCs w:val="20"/>
        </w:rPr>
        <w:t> </w:t>
      </w:r>
      <w:r w:rsidRPr="00105162">
        <w:rPr>
          <w:b/>
          <w:bCs/>
          <w:noProof/>
          <w:sz w:val="20"/>
          <w:szCs w:val="20"/>
        </w:rPr>
        <w:t> </w:t>
      </w:r>
      <w:r w:rsidRPr="00105162">
        <w:rPr>
          <w:b/>
          <w:bCs/>
          <w:noProof/>
          <w:sz w:val="20"/>
          <w:szCs w:val="20"/>
        </w:rPr>
        <w:t> </w:t>
      </w:r>
      <w:r w:rsidRPr="00105162">
        <w:rPr>
          <w:b/>
          <w:bCs/>
          <w:noProof/>
          <w:sz w:val="20"/>
          <w:szCs w:val="20"/>
        </w:rPr>
        <w:t> </w:t>
      </w:r>
      <w:r w:rsidRPr="00105162">
        <w:rPr>
          <w:b/>
          <w:bCs/>
          <w:noProof/>
          <w:sz w:val="20"/>
          <w:szCs w:val="20"/>
        </w:rPr>
        <w:t> </w:t>
      </w:r>
      <w:r w:rsidRPr="00105162">
        <w:rPr>
          <w:b/>
          <w:bCs/>
          <w:sz w:val="20"/>
          <w:szCs w:val="20"/>
        </w:rPr>
        <w:fldChar w:fldCharType="end"/>
      </w:r>
      <w:r>
        <w:rPr>
          <w:sz w:val="20"/>
          <w:szCs w:val="20"/>
        </w:rPr>
        <w:t>.</w:t>
      </w:r>
    </w:p>
    <w:p w14:paraId="55D220A3" w14:textId="77777777" w:rsidR="00105162" w:rsidRPr="00105162" w:rsidRDefault="00105162" w:rsidP="00105162">
      <w:pPr>
        <w:jc w:val="both"/>
        <w:rPr>
          <w:sz w:val="20"/>
          <w:szCs w:val="20"/>
        </w:rPr>
      </w:pPr>
    </w:p>
    <w:p w14:paraId="655CC322" w14:textId="42A88A46" w:rsidR="00105162" w:rsidRPr="00D651FF" w:rsidRDefault="00105162" w:rsidP="00D651FF">
      <w:pPr>
        <w:pStyle w:val="ListParagraph"/>
        <w:numPr>
          <w:ilvl w:val="0"/>
          <w:numId w:val="21"/>
        </w:numPr>
        <w:jc w:val="both"/>
        <w:rPr>
          <w:sz w:val="20"/>
          <w:szCs w:val="20"/>
        </w:rPr>
      </w:pPr>
      <w:r w:rsidRPr="00D651FF">
        <w:rPr>
          <w:sz w:val="20"/>
          <w:szCs w:val="20"/>
        </w:rPr>
        <w:t>To implement Section 3 requirements by seeking the assistance of local officials in determining the exact boundaries of the applicable project area.</w:t>
      </w:r>
    </w:p>
    <w:p w14:paraId="32B6DD46" w14:textId="77777777" w:rsidR="00105162" w:rsidRPr="00105162" w:rsidRDefault="00105162" w:rsidP="00105162">
      <w:pPr>
        <w:jc w:val="both"/>
        <w:rPr>
          <w:sz w:val="20"/>
          <w:szCs w:val="20"/>
        </w:rPr>
      </w:pPr>
    </w:p>
    <w:p w14:paraId="2C538BD1" w14:textId="02B8993E" w:rsidR="00105162" w:rsidRPr="005A6100" w:rsidRDefault="00105162" w:rsidP="00D651FF">
      <w:pPr>
        <w:pStyle w:val="ListParagraph"/>
        <w:numPr>
          <w:ilvl w:val="0"/>
          <w:numId w:val="21"/>
        </w:numPr>
        <w:jc w:val="both"/>
        <w:rPr>
          <w:sz w:val="20"/>
          <w:szCs w:val="20"/>
        </w:rPr>
      </w:pPr>
      <w:r w:rsidRPr="00D651FF">
        <w:rPr>
          <w:sz w:val="20"/>
          <w:szCs w:val="20"/>
        </w:rPr>
        <w:t xml:space="preserve">To attempt to recruit from within the City/County/Township/Village lower income </w:t>
      </w:r>
      <w:r w:rsidR="00E50B5C" w:rsidRPr="00D651FF">
        <w:rPr>
          <w:sz w:val="20"/>
          <w:szCs w:val="20"/>
        </w:rPr>
        <w:t>workers</w:t>
      </w:r>
      <w:r w:rsidR="00E50B5C">
        <w:rPr>
          <w:sz w:val="20"/>
          <w:szCs w:val="20"/>
        </w:rPr>
        <w:t xml:space="preserve"> if </w:t>
      </w:r>
      <w:r w:rsidR="00AE673D">
        <w:rPr>
          <w:sz w:val="20"/>
          <w:szCs w:val="20"/>
        </w:rPr>
        <w:t xml:space="preserve">new </w:t>
      </w:r>
      <w:r w:rsidR="00E50B5C">
        <w:rPr>
          <w:sz w:val="20"/>
          <w:szCs w:val="20"/>
        </w:rPr>
        <w:t xml:space="preserve">employees are needed.  </w:t>
      </w:r>
      <w:r w:rsidR="00E50B5C" w:rsidRPr="005A6100">
        <w:rPr>
          <w:sz w:val="20"/>
          <w:szCs w:val="20"/>
        </w:rPr>
        <w:t>Recruitment may be done through</w:t>
      </w:r>
      <w:r w:rsidRPr="005A6100">
        <w:rPr>
          <w:sz w:val="20"/>
          <w:szCs w:val="20"/>
        </w:rPr>
        <w:t xml:space="preserve"> local advertising media, signs placed at the proposed site for the project, and community organizations and public or private institutions operating within or serving the project area.</w:t>
      </w:r>
    </w:p>
    <w:p w14:paraId="5982BD97" w14:textId="77777777" w:rsidR="00105162" w:rsidRPr="005A6100" w:rsidRDefault="00105162" w:rsidP="00105162">
      <w:pPr>
        <w:jc w:val="both"/>
        <w:rPr>
          <w:sz w:val="20"/>
          <w:szCs w:val="20"/>
        </w:rPr>
      </w:pPr>
    </w:p>
    <w:p w14:paraId="07B03E4C" w14:textId="3849801F" w:rsidR="00105162" w:rsidRPr="005A6100" w:rsidRDefault="00105162" w:rsidP="00D651FF">
      <w:pPr>
        <w:pStyle w:val="ListParagraph"/>
        <w:numPr>
          <w:ilvl w:val="0"/>
          <w:numId w:val="21"/>
        </w:numPr>
        <w:jc w:val="both"/>
        <w:rPr>
          <w:sz w:val="20"/>
          <w:szCs w:val="20"/>
        </w:rPr>
      </w:pPr>
      <w:r w:rsidRPr="005A6100">
        <w:rPr>
          <w:sz w:val="20"/>
          <w:szCs w:val="20"/>
        </w:rPr>
        <w:t xml:space="preserve">To insert this Section 3 </w:t>
      </w:r>
      <w:r w:rsidR="00AE673D" w:rsidRPr="005A6100">
        <w:rPr>
          <w:sz w:val="20"/>
          <w:szCs w:val="20"/>
        </w:rPr>
        <w:t xml:space="preserve">Contractor </w:t>
      </w:r>
      <w:r w:rsidRPr="005A6100">
        <w:rPr>
          <w:sz w:val="20"/>
          <w:szCs w:val="20"/>
        </w:rPr>
        <w:t xml:space="preserve">Plan </w:t>
      </w:r>
      <w:r w:rsidR="00513BD5" w:rsidRPr="005A6100">
        <w:rPr>
          <w:sz w:val="20"/>
          <w:szCs w:val="20"/>
        </w:rPr>
        <w:t>and the Section 3 Contractor</w:t>
      </w:r>
      <w:r w:rsidR="00AE673D" w:rsidRPr="005A6100">
        <w:rPr>
          <w:sz w:val="20"/>
          <w:szCs w:val="20"/>
        </w:rPr>
        <w:t>’</w:t>
      </w:r>
      <w:r w:rsidR="00513BD5" w:rsidRPr="005A6100">
        <w:rPr>
          <w:sz w:val="20"/>
          <w:szCs w:val="20"/>
        </w:rPr>
        <w:t xml:space="preserve">s Packet (Form 4-T) </w:t>
      </w:r>
      <w:r w:rsidRPr="005A6100">
        <w:rPr>
          <w:sz w:val="20"/>
          <w:szCs w:val="20"/>
        </w:rPr>
        <w:t xml:space="preserve">in all bid documents, and to require all bidders/contractors and subcontractors </w:t>
      </w:r>
      <w:r w:rsidR="00AE673D" w:rsidRPr="005A6100">
        <w:rPr>
          <w:sz w:val="20"/>
          <w:szCs w:val="20"/>
        </w:rPr>
        <w:t xml:space="preserve">to insert in their contracts.  If new employees are needed, contractors are </w:t>
      </w:r>
      <w:r w:rsidRPr="005A6100">
        <w:rPr>
          <w:sz w:val="20"/>
          <w:szCs w:val="20"/>
        </w:rPr>
        <w:t>to submit a Section 3 affirmative action plan including utilization goals and the specific steps planned to accomplish these goals.</w:t>
      </w:r>
    </w:p>
    <w:p w14:paraId="42C04BC8" w14:textId="77777777" w:rsidR="00105162" w:rsidRPr="005A6100" w:rsidRDefault="00105162" w:rsidP="00105162">
      <w:pPr>
        <w:jc w:val="both"/>
        <w:rPr>
          <w:sz w:val="20"/>
          <w:szCs w:val="20"/>
        </w:rPr>
      </w:pPr>
    </w:p>
    <w:p w14:paraId="0F52A76E" w14:textId="230A5A8A" w:rsidR="00105162" w:rsidRPr="005A6100" w:rsidRDefault="00105162" w:rsidP="00D651FF">
      <w:pPr>
        <w:pStyle w:val="ListParagraph"/>
        <w:numPr>
          <w:ilvl w:val="0"/>
          <w:numId w:val="21"/>
        </w:numPr>
        <w:jc w:val="both"/>
        <w:rPr>
          <w:sz w:val="20"/>
          <w:szCs w:val="20"/>
        </w:rPr>
      </w:pPr>
      <w:r w:rsidRPr="005A6100">
        <w:rPr>
          <w:sz w:val="20"/>
          <w:szCs w:val="20"/>
        </w:rPr>
        <w:t>To maintain records, including copies of correspondence, memoranda, etc., which document that all the above affirmative action steps have been taken</w:t>
      </w:r>
      <w:r w:rsidR="00C64944" w:rsidRPr="005A6100">
        <w:rPr>
          <w:sz w:val="20"/>
          <w:szCs w:val="20"/>
        </w:rPr>
        <w:t xml:space="preserve">.  See </w:t>
      </w:r>
      <w:r w:rsidR="00037B32" w:rsidRPr="005A6100">
        <w:rPr>
          <w:sz w:val="20"/>
          <w:szCs w:val="20"/>
        </w:rPr>
        <w:t xml:space="preserve">Section 3 </w:t>
      </w:r>
      <w:r w:rsidRPr="005A6100">
        <w:rPr>
          <w:sz w:val="20"/>
          <w:szCs w:val="20"/>
        </w:rPr>
        <w:t xml:space="preserve">Contractor </w:t>
      </w:r>
      <w:r w:rsidR="00037B32" w:rsidRPr="005A6100">
        <w:rPr>
          <w:sz w:val="20"/>
          <w:szCs w:val="20"/>
        </w:rPr>
        <w:t xml:space="preserve">&amp; </w:t>
      </w:r>
      <w:r w:rsidRPr="005A6100">
        <w:rPr>
          <w:sz w:val="20"/>
          <w:szCs w:val="20"/>
        </w:rPr>
        <w:t>Worker Solicitation</w:t>
      </w:r>
      <w:r w:rsidR="00C64944" w:rsidRPr="005A6100">
        <w:rPr>
          <w:sz w:val="20"/>
          <w:szCs w:val="20"/>
        </w:rPr>
        <w:t xml:space="preserve"> (Form 9-D)</w:t>
      </w:r>
      <w:r w:rsidR="00B675D1" w:rsidRPr="005A6100">
        <w:rPr>
          <w:sz w:val="20"/>
          <w:szCs w:val="20"/>
        </w:rPr>
        <w:t xml:space="preserve"> as an </w:t>
      </w:r>
      <w:r w:rsidR="000E331C" w:rsidRPr="005A6100">
        <w:rPr>
          <w:sz w:val="20"/>
          <w:szCs w:val="20"/>
        </w:rPr>
        <w:t>example of a record keeping document.</w:t>
      </w:r>
    </w:p>
    <w:p w14:paraId="70EDD4D0" w14:textId="77777777" w:rsidR="00105162" w:rsidRPr="00105162" w:rsidRDefault="00105162" w:rsidP="00105162">
      <w:pPr>
        <w:jc w:val="both"/>
        <w:rPr>
          <w:sz w:val="20"/>
          <w:szCs w:val="20"/>
        </w:rPr>
      </w:pPr>
    </w:p>
    <w:p w14:paraId="6F0A360E" w14:textId="3FA814BA" w:rsidR="00105162" w:rsidRPr="00310D5F" w:rsidRDefault="00105162" w:rsidP="00D651FF">
      <w:pPr>
        <w:pStyle w:val="ListParagraph"/>
        <w:numPr>
          <w:ilvl w:val="0"/>
          <w:numId w:val="21"/>
        </w:numPr>
        <w:jc w:val="both"/>
        <w:rPr>
          <w:sz w:val="20"/>
          <w:szCs w:val="20"/>
        </w:rPr>
      </w:pPr>
      <w:r w:rsidRPr="00D651FF">
        <w:rPr>
          <w:sz w:val="20"/>
          <w:szCs w:val="20"/>
        </w:rPr>
        <w:t>To list all permanent workforce for this project by job title</w:t>
      </w:r>
      <w:r w:rsidR="00C64944">
        <w:rPr>
          <w:sz w:val="20"/>
          <w:szCs w:val="20"/>
        </w:rPr>
        <w:t xml:space="preserve">.  See </w:t>
      </w:r>
      <w:r w:rsidRPr="00D651FF">
        <w:rPr>
          <w:sz w:val="20"/>
          <w:szCs w:val="20"/>
        </w:rPr>
        <w:t>Contractor Permanent Workforce Plan</w:t>
      </w:r>
      <w:r w:rsidR="00C64944">
        <w:rPr>
          <w:sz w:val="20"/>
          <w:szCs w:val="20"/>
        </w:rPr>
        <w:t xml:space="preserve"> (Form 9-M).</w:t>
      </w:r>
    </w:p>
    <w:p w14:paraId="75C8B915" w14:textId="77777777" w:rsidR="00105162" w:rsidRPr="00105162" w:rsidRDefault="00105162" w:rsidP="00105162">
      <w:pPr>
        <w:jc w:val="both"/>
        <w:rPr>
          <w:sz w:val="20"/>
          <w:szCs w:val="20"/>
        </w:rPr>
      </w:pPr>
    </w:p>
    <w:p w14:paraId="30716087" w14:textId="16952FC7" w:rsidR="00105162" w:rsidRDefault="00105162" w:rsidP="00D651FF">
      <w:pPr>
        <w:pStyle w:val="ListParagraph"/>
        <w:numPr>
          <w:ilvl w:val="0"/>
          <w:numId w:val="21"/>
        </w:numPr>
        <w:jc w:val="both"/>
        <w:rPr>
          <w:sz w:val="20"/>
          <w:szCs w:val="20"/>
        </w:rPr>
      </w:pPr>
      <w:r w:rsidRPr="00D651FF">
        <w:rPr>
          <w:sz w:val="20"/>
          <w:szCs w:val="20"/>
        </w:rPr>
        <w:t>To list all projected workforce needs for this project by job classification and time frame for potential hire.</w:t>
      </w:r>
    </w:p>
    <w:p w14:paraId="3AF5BACE" w14:textId="77777777" w:rsidR="00513BD5" w:rsidRPr="00513BD5" w:rsidRDefault="00513BD5" w:rsidP="00513BD5">
      <w:pPr>
        <w:pStyle w:val="ListParagraph"/>
        <w:rPr>
          <w:sz w:val="20"/>
          <w:szCs w:val="20"/>
        </w:rPr>
      </w:pPr>
    </w:p>
    <w:p w14:paraId="7456A49B" w14:textId="0773E862" w:rsidR="00513BD5" w:rsidRPr="00D651FF" w:rsidRDefault="00513BD5" w:rsidP="00D651FF">
      <w:pPr>
        <w:pStyle w:val="ListParagraph"/>
        <w:numPr>
          <w:ilvl w:val="0"/>
          <w:numId w:val="21"/>
        </w:numPr>
        <w:jc w:val="both"/>
        <w:rPr>
          <w:sz w:val="20"/>
          <w:szCs w:val="20"/>
        </w:rPr>
      </w:pPr>
      <w:r>
        <w:rPr>
          <w:sz w:val="20"/>
          <w:szCs w:val="20"/>
        </w:rPr>
        <w:t>To c</w:t>
      </w:r>
      <w:r w:rsidRPr="00E516C5">
        <w:rPr>
          <w:sz w:val="20"/>
          <w:szCs w:val="20"/>
        </w:rPr>
        <w:t xml:space="preserve">omplete and submit the required Section 3 Forms to </w:t>
      </w:r>
      <w:r>
        <w:rPr>
          <w:sz w:val="20"/>
          <w:szCs w:val="20"/>
        </w:rPr>
        <w:t xml:space="preserve">municipality for </w:t>
      </w:r>
      <w:r w:rsidRPr="00E516C5">
        <w:rPr>
          <w:sz w:val="20"/>
          <w:szCs w:val="20"/>
        </w:rPr>
        <w:t>MEDC</w:t>
      </w:r>
      <w:r>
        <w:rPr>
          <w:sz w:val="20"/>
          <w:szCs w:val="20"/>
        </w:rPr>
        <w:t xml:space="preserve"> reporting (Form 9-N).</w:t>
      </w:r>
    </w:p>
    <w:p w14:paraId="0890E54D" w14:textId="77777777" w:rsidR="00105162" w:rsidRPr="00105162" w:rsidRDefault="00105162" w:rsidP="00105162">
      <w:pPr>
        <w:jc w:val="both"/>
        <w:rPr>
          <w:sz w:val="20"/>
          <w:szCs w:val="20"/>
        </w:rPr>
      </w:pPr>
    </w:p>
    <w:p w14:paraId="69EBFD70" w14:textId="77777777" w:rsidR="00105162" w:rsidRDefault="00105162" w:rsidP="00105162">
      <w:pPr>
        <w:jc w:val="both"/>
        <w:rPr>
          <w:sz w:val="20"/>
          <w:szCs w:val="20"/>
        </w:rPr>
      </w:pPr>
    </w:p>
    <w:p w14:paraId="4BE9D0B3" w14:textId="47B57907" w:rsidR="00D651FF" w:rsidRDefault="00105162" w:rsidP="00105162">
      <w:pPr>
        <w:jc w:val="both"/>
        <w:rPr>
          <w:sz w:val="20"/>
          <w:szCs w:val="20"/>
        </w:rPr>
      </w:pPr>
      <w:r w:rsidRPr="00105162">
        <w:rPr>
          <w:sz w:val="20"/>
          <w:szCs w:val="20"/>
        </w:rPr>
        <w:t>As representative of</w:t>
      </w:r>
      <w:r w:rsidR="00D651FF">
        <w:rPr>
          <w:sz w:val="20"/>
          <w:szCs w:val="20"/>
        </w:rPr>
        <w:t xml:space="preserve"> </w:t>
      </w:r>
      <w:r w:rsidR="00D651FF" w:rsidRPr="00105162">
        <w:rPr>
          <w:b/>
          <w:bCs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D651FF" w:rsidRPr="00105162">
        <w:rPr>
          <w:b/>
          <w:bCs/>
          <w:sz w:val="20"/>
          <w:szCs w:val="20"/>
        </w:rPr>
        <w:instrText xml:space="preserve"> FORMTEXT </w:instrText>
      </w:r>
      <w:r w:rsidR="00D651FF" w:rsidRPr="00105162">
        <w:rPr>
          <w:b/>
          <w:bCs/>
          <w:sz w:val="20"/>
          <w:szCs w:val="20"/>
        </w:rPr>
      </w:r>
      <w:r w:rsidR="00D651FF" w:rsidRPr="00105162">
        <w:rPr>
          <w:b/>
          <w:bCs/>
          <w:sz w:val="20"/>
          <w:szCs w:val="20"/>
        </w:rPr>
        <w:fldChar w:fldCharType="separate"/>
      </w:r>
      <w:r w:rsidR="00D651FF" w:rsidRPr="00105162">
        <w:rPr>
          <w:b/>
          <w:bCs/>
          <w:noProof/>
          <w:sz w:val="20"/>
          <w:szCs w:val="20"/>
        </w:rPr>
        <w:t> </w:t>
      </w:r>
      <w:r w:rsidR="00D651FF" w:rsidRPr="00105162">
        <w:rPr>
          <w:b/>
          <w:bCs/>
          <w:noProof/>
          <w:sz w:val="20"/>
          <w:szCs w:val="20"/>
        </w:rPr>
        <w:t> </w:t>
      </w:r>
      <w:r w:rsidR="00D651FF" w:rsidRPr="00105162">
        <w:rPr>
          <w:b/>
          <w:bCs/>
          <w:noProof/>
          <w:sz w:val="20"/>
          <w:szCs w:val="20"/>
        </w:rPr>
        <w:t> </w:t>
      </w:r>
      <w:r w:rsidR="00D651FF" w:rsidRPr="00105162">
        <w:rPr>
          <w:b/>
          <w:bCs/>
          <w:noProof/>
          <w:sz w:val="20"/>
          <w:szCs w:val="20"/>
        </w:rPr>
        <w:t> </w:t>
      </w:r>
      <w:r w:rsidR="00D651FF" w:rsidRPr="00105162">
        <w:rPr>
          <w:b/>
          <w:bCs/>
          <w:noProof/>
          <w:sz w:val="20"/>
          <w:szCs w:val="20"/>
        </w:rPr>
        <w:t> </w:t>
      </w:r>
      <w:r w:rsidR="00D651FF" w:rsidRPr="00105162">
        <w:rPr>
          <w:b/>
          <w:bCs/>
          <w:sz w:val="20"/>
          <w:szCs w:val="20"/>
        </w:rPr>
        <w:fldChar w:fldCharType="end"/>
      </w:r>
      <w:r w:rsidR="00D651FF">
        <w:rPr>
          <w:b/>
          <w:bCs/>
          <w:sz w:val="20"/>
          <w:szCs w:val="20"/>
        </w:rPr>
        <w:t xml:space="preserve"> </w:t>
      </w:r>
      <w:r w:rsidRPr="00105162">
        <w:rPr>
          <w:sz w:val="20"/>
          <w:szCs w:val="20"/>
        </w:rPr>
        <w:t>(Bidder)</w:t>
      </w:r>
      <w:r w:rsidR="00D651FF">
        <w:rPr>
          <w:sz w:val="20"/>
          <w:szCs w:val="20"/>
        </w:rPr>
        <w:t xml:space="preserve">, </w:t>
      </w:r>
      <w:r w:rsidRPr="00105162">
        <w:rPr>
          <w:sz w:val="20"/>
          <w:szCs w:val="20"/>
        </w:rPr>
        <w:t>the undersigned</w:t>
      </w:r>
      <w:r w:rsidR="00037B32">
        <w:rPr>
          <w:sz w:val="20"/>
          <w:szCs w:val="20"/>
        </w:rPr>
        <w:t xml:space="preserve"> has </w:t>
      </w:r>
      <w:r w:rsidRPr="00105162">
        <w:rPr>
          <w:sz w:val="20"/>
          <w:szCs w:val="20"/>
        </w:rPr>
        <w:t>read and fully agree to the above and become a party to the full implementation of this program.</w:t>
      </w:r>
    </w:p>
    <w:p w14:paraId="47186D3D" w14:textId="0F23A95C" w:rsidR="00D651FF" w:rsidRDefault="00D651FF" w:rsidP="00105162">
      <w:pPr>
        <w:jc w:val="both"/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43"/>
        <w:gridCol w:w="6145"/>
        <w:gridCol w:w="2226"/>
      </w:tblGrid>
      <w:tr w:rsidR="00AB3C7D" w:rsidRPr="000210A8" w14:paraId="4ED8AD16" w14:textId="77777777" w:rsidTr="00234A4A">
        <w:trPr>
          <w:trHeight w:val="1232"/>
        </w:trPr>
        <w:tc>
          <w:tcPr>
            <w:tcW w:w="1843" w:type="dxa"/>
            <w:vAlign w:val="center"/>
          </w:tcPr>
          <w:p w14:paraId="31A47316" w14:textId="77777777" w:rsidR="00AB3C7D" w:rsidRPr="000210A8" w:rsidRDefault="00AB3C7D" w:rsidP="00A53BCC">
            <w:pPr>
              <w:jc w:val="both"/>
              <w:rPr>
                <w:sz w:val="20"/>
                <w:szCs w:val="20"/>
              </w:rPr>
            </w:pPr>
            <w:r w:rsidRPr="000210A8">
              <w:rPr>
                <w:sz w:val="20"/>
                <w:szCs w:val="20"/>
              </w:rPr>
              <w:t>Signature</w:t>
            </w:r>
          </w:p>
        </w:tc>
        <w:tc>
          <w:tcPr>
            <w:tcW w:w="6145" w:type="dxa"/>
            <w:vAlign w:val="center"/>
          </w:tcPr>
          <w:p w14:paraId="0CDFF048" w14:textId="77777777" w:rsidR="00AB3C7D" w:rsidRPr="000210A8" w:rsidRDefault="00AB3C7D" w:rsidP="00A53BC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26" w:type="dxa"/>
            <w:vAlign w:val="center"/>
          </w:tcPr>
          <w:p w14:paraId="7010C814" w14:textId="49AA30C1" w:rsidR="00AB3C7D" w:rsidRPr="000210A8" w:rsidRDefault="00AB3C7D" w:rsidP="00AB3C7D">
            <w:pPr>
              <w:rPr>
                <w:sz w:val="20"/>
                <w:szCs w:val="20"/>
              </w:rPr>
            </w:pPr>
            <w:r w:rsidRPr="000210A8">
              <w:rPr>
                <w:sz w:val="20"/>
                <w:szCs w:val="20"/>
              </w:rPr>
              <w:t>Date</w:t>
            </w:r>
            <w:r>
              <w:rPr>
                <w:sz w:val="20"/>
                <w:szCs w:val="20"/>
              </w:rPr>
              <w:t xml:space="preserve">   </w:t>
            </w:r>
            <w:r w:rsidRPr="000210A8">
              <w:rPr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0210A8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0210A8">
              <w:rPr>
                <w:b/>
                <w:bCs/>
                <w:sz w:val="20"/>
                <w:szCs w:val="20"/>
              </w:rPr>
            </w:r>
            <w:r w:rsidRPr="000210A8">
              <w:rPr>
                <w:b/>
                <w:bCs/>
                <w:sz w:val="20"/>
                <w:szCs w:val="20"/>
              </w:rPr>
              <w:fldChar w:fldCharType="separate"/>
            </w:r>
            <w:r w:rsidRPr="000210A8">
              <w:rPr>
                <w:b/>
                <w:bCs/>
                <w:noProof/>
                <w:sz w:val="20"/>
                <w:szCs w:val="20"/>
              </w:rPr>
              <w:t> </w:t>
            </w:r>
            <w:r w:rsidRPr="000210A8">
              <w:rPr>
                <w:b/>
                <w:bCs/>
                <w:noProof/>
                <w:sz w:val="20"/>
                <w:szCs w:val="20"/>
              </w:rPr>
              <w:t> </w:t>
            </w:r>
            <w:r w:rsidRPr="000210A8">
              <w:rPr>
                <w:b/>
                <w:bCs/>
                <w:noProof/>
                <w:sz w:val="20"/>
                <w:szCs w:val="20"/>
              </w:rPr>
              <w:t> </w:t>
            </w:r>
            <w:r w:rsidRPr="000210A8">
              <w:rPr>
                <w:b/>
                <w:bCs/>
                <w:noProof/>
                <w:sz w:val="20"/>
                <w:szCs w:val="20"/>
              </w:rPr>
              <w:t> </w:t>
            </w:r>
            <w:r w:rsidRPr="000210A8">
              <w:rPr>
                <w:b/>
                <w:bCs/>
                <w:noProof/>
                <w:sz w:val="20"/>
                <w:szCs w:val="20"/>
              </w:rPr>
              <w:t> </w:t>
            </w:r>
            <w:r w:rsidRPr="000210A8">
              <w:rPr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D651FF" w:rsidRPr="000210A8" w14:paraId="1F0E93EF" w14:textId="77777777" w:rsidTr="00A53BCC">
        <w:trPr>
          <w:trHeight w:val="360"/>
        </w:trPr>
        <w:tc>
          <w:tcPr>
            <w:tcW w:w="1843" w:type="dxa"/>
            <w:vAlign w:val="center"/>
          </w:tcPr>
          <w:p w14:paraId="69750EB7" w14:textId="77777777" w:rsidR="00D651FF" w:rsidRPr="000210A8" w:rsidRDefault="00D651FF" w:rsidP="00A53BCC">
            <w:pPr>
              <w:jc w:val="both"/>
              <w:rPr>
                <w:sz w:val="20"/>
                <w:szCs w:val="20"/>
              </w:rPr>
            </w:pPr>
            <w:r w:rsidRPr="000210A8">
              <w:rPr>
                <w:sz w:val="20"/>
                <w:szCs w:val="20"/>
              </w:rPr>
              <w:t>Print Name</w:t>
            </w:r>
          </w:p>
        </w:tc>
        <w:tc>
          <w:tcPr>
            <w:tcW w:w="8371" w:type="dxa"/>
            <w:gridSpan w:val="2"/>
            <w:vAlign w:val="center"/>
          </w:tcPr>
          <w:p w14:paraId="4AC267A2" w14:textId="77777777" w:rsidR="00D651FF" w:rsidRPr="000210A8" w:rsidRDefault="00D651FF" w:rsidP="00A53BCC">
            <w:pPr>
              <w:jc w:val="both"/>
              <w:rPr>
                <w:b/>
                <w:bCs/>
                <w:sz w:val="20"/>
                <w:szCs w:val="20"/>
              </w:rPr>
            </w:pPr>
            <w:r w:rsidRPr="000210A8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210A8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0210A8">
              <w:rPr>
                <w:b/>
                <w:bCs/>
                <w:sz w:val="20"/>
                <w:szCs w:val="20"/>
              </w:rPr>
            </w:r>
            <w:r w:rsidRPr="000210A8">
              <w:rPr>
                <w:b/>
                <w:bCs/>
                <w:sz w:val="20"/>
                <w:szCs w:val="20"/>
              </w:rPr>
              <w:fldChar w:fldCharType="separate"/>
            </w:r>
            <w:r w:rsidRPr="000210A8">
              <w:rPr>
                <w:b/>
                <w:bCs/>
                <w:noProof/>
                <w:sz w:val="20"/>
                <w:szCs w:val="20"/>
              </w:rPr>
              <w:t> </w:t>
            </w:r>
            <w:r w:rsidRPr="000210A8">
              <w:rPr>
                <w:b/>
                <w:bCs/>
                <w:noProof/>
                <w:sz w:val="20"/>
                <w:szCs w:val="20"/>
              </w:rPr>
              <w:t> </w:t>
            </w:r>
            <w:r w:rsidRPr="000210A8">
              <w:rPr>
                <w:b/>
                <w:bCs/>
                <w:noProof/>
                <w:sz w:val="20"/>
                <w:szCs w:val="20"/>
              </w:rPr>
              <w:t> </w:t>
            </w:r>
            <w:r w:rsidRPr="000210A8">
              <w:rPr>
                <w:b/>
                <w:bCs/>
                <w:noProof/>
                <w:sz w:val="20"/>
                <w:szCs w:val="20"/>
              </w:rPr>
              <w:t> </w:t>
            </w:r>
            <w:r w:rsidRPr="000210A8">
              <w:rPr>
                <w:b/>
                <w:bCs/>
                <w:noProof/>
                <w:sz w:val="20"/>
                <w:szCs w:val="20"/>
              </w:rPr>
              <w:t> </w:t>
            </w:r>
            <w:r w:rsidRPr="000210A8">
              <w:rPr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D651FF" w:rsidRPr="000210A8" w14:paraId="2845B45D" w14:textId="77777777" w:rsidTr="00A53BCC">
        <w:trPr>
          <w:trHeight w:val="360"/>
        </w:trPr>
        <w:tc>
          <w:tcPr>
            <w:tcW w:w="1843" w:type="dxa"/>
            <w:vAlign w:val="center"/>
          </w:tcPr>
          <w:p w14:paraId="0D4E08C0" w14:textId="77777777" w:rsidR="00D651FF" w:rsidRPr="000210A8" w:rsidRDefault="00D651FF" w:rsidP="00A53BCC">
            <w:pPr>
              <w:jc w:val="both"/>
              <w:rPr>
                <w:sz w:val="20"/>
                <w:szCs w:val="20"/>
              </w:rPr>
            </w:pPr>
            <w:r w:rsidRPr="000210A8">
              <w:rPr>
                <w:sz w:val="20"/>
                <w:szCs w:val="20"/>
              </w:rPr>
              <w:t>Title</w:t>
            </w:r>
          </w:p>
        </w:tc>
        <w:tc>
          <w:tcPr>
            <w:tcW w:w="8371" w:type="dxa"/>
            <w:gridSpan w:val="2"/>
            <w:vAlign w:val="center"/>
          </w:tcPr>
          <w:p w14:paraId="05B267D3" w14:textId="77777777" w:rsidR="00D651FF" w:rsidRPr="000210A8" w:rsidRDefault="00D651FF" w:rsidP="00A53BCC">
            <w:pPr>
              <w:jc w:val="both"/>
              <w:rPr>
                <w:sz w:val="20"/>
                <w:szCs w:val="20"/>
              </w:rPr>
            </w:pPr>
            <w:r w:rsidRPr="000210A8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210A8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0210A8">
              <w:rPr>
                <w:b/>
                <w:bCs/>
                <w:sz w:val="20"/>
                <w:szCs w:val="20"/>
              </w:rPr>
            </w:r>
            <w:r w:rsidRPr="000210A8">
              <w:rPr>
                <w:b/>
                <w:bCs/>
                <w:sz w:val="20"/>
                <w:szCs w:val="20"/>
              </w:rPr>
              <w:fldChar w:fldCharType="separate"/>
            </w:r>
            <w:r w:rsidRPr="000210A8">
              <w:rPr>
                <w:b/>
                <w:bCs/>
                <w:noProof/>
                <w:sz w:val="20"/>
                <w:szCs w:val="20"/>
              </w:rPr>
              <w:t> </w:t>
            </w:r>
            <w:r w:rsidRPr="000210A8">
              <w:rPr>
                <w:b/>
                <w:bCs/>
                <w:noProof/>
                <w:sz w:val="20"/>
                <w:szCs w:val="20"/>
              </w:rPr>
              <w:t> </w:t>
            </w:r>
            <w:r w:rsidRPr="000210A8">
              <w:rPr>
                <w:b/>
                <w:bCs/>
                <w:noProof/>
                <w:sz w:val="20"/>
                <w:szCs w:val="20"/>
              </w:rPr>
              <w:t> </w:t>
            </w:r>
            <w:r w:rsidRPr="000210A8">
              <w:rPr>
                <w:b/>
                <w:bCs/>
                <w:noProof/>
                <w:sz w:val="20"/>
                <w:szCs w:val="20"/>
              </w:rPr>
              <w:t> </w:t>
            </w:r>
            <w:r w:rsidRPr="000210A8">
              <w:rPr>
                <w:b/>
                <w:bCs/>
                <w:noProof/>
                <w:sz w:val="20"/>
                <w:szCs w:val="20"/>
              </w:rPr>
              <w:t> </w:t>
            </w:r>
            <w:r w:rsidRPr="000210A8">
              <w:rPr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D651FF" w:rsidRPr="000210A8" w14:paraId="079E0D86" w14:textId="77777777" w:rsidTr="00A53BCC">
        <w:trPr>
          <w:trHeight w:val="360"/>
        </w:trPr>
        <w:tc>
          <w:tcPr>
            <w:tcW w:w="1843" w:type="dxa"/>
            <w:vAlign w:val="center"/>
          </w:tcPr>
          <w:p w14:paraId="15251BCB" w14:textId="77777777" w:rsidR="00D651FF" w:rsidRPr="000210A8" w:rsidRDefault="00D651FF" w:rsidP="00A53BCC">
            <w:pPr>
              <w:jc w:val="both"/>
              <w:rPr>
                <w:sz w:val="20"/>
                <w:szCs w:val="20"/>
              </w:rPr>
            </w:pPr>
            <w:r w:rsidRPr="000210A8">
              <w:rPr>
                <w:sz w:val="20"/>
                <w:szCs w:val="20"/>
              </w:rPr>
              <w:t>Company Name</w:t>
            </w:r>
          </w:p>
        </w:tc>
        <w:tc>
          <w:tcPr>
            <w:tcW w:w="8371" w:type="dxa"/>
            <w:gridSpan w:val="2"/>
            <w:vAlign w:val="center"/>
          </w:tcPr>
          <w:p w14:paraId="4BA80393" w14:textId="77777777" w:rsidR="00D651FF" w:rsidRPr="000210A8" w:rsidRDefault="00D651FF" w:rsidP="00A53BCC">
            <w:pPr>
              <w:jc w:val="both"/>
              <w:rPr>
                <w:sz w:val="20"/>
                <w:szCs w:val="20"/>
              </w:rPr>
            </w:pPr>
            <w:r w:rsidRPr="000210A8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210A8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0210A8">
              <w:rPr>
                <w:b/>
                <w:bCs/>
                <w:sz w:val="20"/>
                <w:szCs w:val="20"/>
              </w:rPr>
            </w:r>
            <w:r w:rsidRPr="000210A8">
              <w:rPr>
                <w:b/>
                <w:bCs/>
                <w:sz w:val="20"/>
                <w:szCs w:val="20"/>
              </w:rPr>
              <w:fldChar w:fldCharType="separate"/>
            </w:r>
            <w:r w:rsidRPr="000210A8">
              <w:rPr>
                <w:b/>
                <w:bCs/>
                <w:noProof/>
                <w:sz w:val="20"/>
                <w:szCs w:val="20"/>
              </w:rPr>
              <w:t> </w:t>
            </w:r>
            <w:r w:rsidRPr="000210A8">
              <w:rPr>
                <w:b/>
                <w:bCs/>
                <w:noProof/>
                <w:sz w:val="20"/>
                <w:szCs w:val="20"/>
              </w:rPr>
              <w:t> </w:t>
            </w:r>
            <w:r w:rsidRPr="000210A8">
              <w:rPr>
                <w:b/>
                <w:bCs/>
                <w:noProof/>
                <w:sz w:val="20"/>
                <w:szCs w:val="20"/>
              </w:rPr>
              <w:t> </w:t>
            </w:r>
            <w:r w:rsidRPr="000210A8">
              <w:rPr>
                <w:b/>
                <w:bCs/>
                <w:noProof/>
                <w:sz w:val="20"/>
                <w:szCs w:val="20"/>
              </w:rPr>
              <w:t> </w:t>
            </w:r>
            <w:r w:rsidRPr="000210A8">
              <w:rPr>
                <w:b/>
                <w:bCs/>
                <w:noProof/>
                <w:sz w:val="20"/>
                <w:szCs w:val="20"/>
              </w:rPr>
              <w:t> </w:t>
            </w:r>
            <w:r w:rsidRPr="000210A8">
              <w:rPr>
                <w:b/>
                <w:bCs/>
                <w:sz w:val="20"/>
                <w:szCs w:val="20"/>
              </w:rPr>
              <w:fldChar w:fldCharType="end"/>
            </w:r>
          </w:p>
        </w:tc>
      </w:tr>
    </w:tbl>
    <w:p w14:paraId="6624ECFC" w14:textId="14DD7B17" w:rsidR="00D651FF" w:rsidRDefault="00D651FF" w:rsidP="00105162">
      <w:pPr>
        <w:jc w:val="both"/>
        <w:rPr>
          <w:sz w:val="20"/>
          <w:szCs w:val="20"/>
        </w:rPr>
      </w:pPr>
    </w:p>
    <w:sectPr w:rsidR="00D651FF" w:rsidSect="007B77A0">
      <w:headerReference w:type="default" r:id="rId7"/>
      <w:footerReference w:type="default" r:id="rId8"/>
      <w:type w:val="continuous"/>
      <w:pgSz w:w="12240" w:h="15840"/>
      <w:pgMar w:top="1008" w:right="1008" w:bottom="1008" w:left="1008" w:header="720" w:footer="720" w:gutter="0"/>
      <w:cols w:sep="1" w:space="57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C9DC15" w14:textId="77777777" w:rsidR="004D2EEE" w:rsidRDefault="004D2EEE" w:rsidP="004B16FE">
      <w:r>
        <w:separator/>
      </w:r>
    </w:p>
  </w:endnote>
  <w:endnote w:type="continuationSeparator" w:id="0">
    <w:p w14:paraId="5AE5E9F0" w14:textId="77777777" w:rsidR="004D2EEE" w:rsidRDefault="004D2EEE" w:rsidP="004B16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0A699E" w14:textId="77777777" w:rsidR="004B16FE" w:rsidRDefault="004B16FE" w:rsidP="004B16FE">
    <w:pPr>
      <w:pStyle w:val="LFTFooterText"/>
      <w:pBdr>
        <w:bottom w:val="single" w:sz="6" w:space="1" w:color="auto"/>
      </w:pBdr>
      <w:jc w:val="left"/>
    </w:pPr>
  </w:p>
  <w:p w14:paraId="2C82CFE8" w14:textId="003905B0" w:rsidR="007540A5" w:rsidRDefault="00105162" w:rsidP="007540A5">
    <w:pPr>
      <w:pStyle w:val="LFTFooterText"/>
      <w:tabs>
        <w:tab w:val="clear" w:pos="8280"/>
        <w:tab w:val="right" w:pos="10224"/>
      </w:tabs>
      <w:jc w:val="center"/>
    </w:pPr>
    <w:r>
      <w:t>9-B3 SECTION 3 CONTRACTOR PLAN</w:t>
    </w:r>
    <w:r w:rsidR="007540A5" w:rsidRPr="007540A5">
      <w:tab/>
    </w:r>
    <w:r w:rsidR="007540A5" w:rsidRPr="007540A5">
      <w:tab/>
    </w:r>
    <w:r w:rsidR="00C46888">
      <w:t>0</w:t>
    </w:r>
    <w:r w:rsidR="00A15DBB">
      <w:t>5/15/23</w:t>
    </w:r>
  </w:p>
  <w:p w14:paraId="316EB446" w14:textId="77777777" w:rsidR="004B16FE" w:rsidRDefault="004B16FE" w:rsidP="004B16FE">
    <w:pPr>
      <w:pStyle w:val="LFTFooterText"/>
      <w:tabs>
        <w:tab w:val="clear" w:pos="8280"/>
        <w:tab w:val="right" w:pos="9450"/>
      </w:tabs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F28FD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48E273" w14:textId="77777777" w:rsidR="004D2EEE" w:rsidRDefault="004D2EEE" w:rsidP="004B16FE">
      <w:r>
        <w:separator/>
      </w:r>
    </w:p>
  </w:footnote>
  <w:footnote w:type="continuationSeparator" w:id="0">
    <w:p w14:paraId="1D9FE4F4" w14:textId="77777777" w:rsidR="004D2EEE" w:rsidRDefault="004D2EEE" w:rsidP="004B16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25F2AA" w14:textId="77777777" w:rsidR="00906A37" w:rsidRPr="00906A37" w:rsidRDefault="00906A37" w:rsidP="00906A37">
    <w:pPr>
      <w:pBdr>
        <w:bottom w:val="single" w:sz="2" w:space="1" w:color="auto"/>
      </w:pBdr>
      <w:tabs>
        <w:tab w:val="center" w:pos="4680"/>
        <w:tab w:val="right" w:pos="10224"/>
      </w:tabs>
      <w:rPr>
        <w:rFonts w:asciiTheme="majorHAnsi" w:hAnsiTheme="majorHAnsi"/>
        <w:color w:val="000000" w:themeColor="text1"/>
        <w:sz w:val="18"/>
      </w:rPr>
    </w:pPr>
    <w:r w:rsidRPr="00906A37">
      <w:rPr>
        <w:rFonts w:asciiTheme="majorHAnsi" w:hAnsiTheme="majorHAnsi"/>
        <w:color w:val="000000" w:themeColor="text1"/>
        <w:sz w:val="18"/>
      </w:rPr>
      <w:t>MICHIGAN ECONOMIC DEVELOPMENT CORPORATION</w:t>
    </w:r>
    <w:r w:rsidRPr="00906A37">
      <w:rPr>
        <w:rFonts w:asciiTheme="majorHAnsi" w:hAnsiTheme="majorHAnsi"/>
        <w:color w:val="000000" w:themeColor="text1"/>
        <w:sz w:val="18"/>
      </w:rPr>
      <w:tab/>
    </w:r>
    <w:r w:rsidRPr="00906A37">
      <w:rPr>
        <w:rFonts w:asciiTheme="majorHAnsi" w:hAnsiTheme="majorHAnsi"/>
        <w:color w:val="000000" w:themeColor="text1"/>
        <w:sz w:val="18"/>
      </w:rPr>
      <w:tab/>
      <w:t>CDBG</w:t>
    </w:r>
  </w:p>
  <w:p w14:paraId="3EDB1151" w14:textId="77777777" w:rsidR="00934693" w:rsidRPr="00934693" w:rsidRDefault="00934693" w:rsidP="0093469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B106E"/>
    <w:multiLevelType w:val="hybridMultilevel"/>
    <w:tmpl w:val="F2DA2F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46C93"/>
    <w:multiLevelType w:val="hybridMultilevel"/>
    <w:tmpl w:val="427E2F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B26C77"/>
    <w:multiLevelType w:val="hybridMultilevel"/>
    <w:tmpl w:val="A9F24AB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3A0B46"/>
    <w:multiLevelType w:val="hybridMultilevel"/>
    <w:tmpl w:val="49DAC10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193381"/>
    <w:multiLevelType w:val="hybridMultilevel"/>
    <w:tmpl w:val="4A0866A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4E7D2D"/>
    <w:multiLevelType w:val="hybridMultilevel"/>
    <w:tmpl w:val="DF5AFA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38712E"/>
    <w:multiLevelType w:val="hybridMultilevel"/>
    <w:tmpl w:val="75F8295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7010C9"/>
    <w:multiLevelType w:val="hybridMultilevel"/>
    <w:tmpl w:val="445C073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A9450E"/>
    <w:multiLevelType w:val="hybridMultilevel"/>
    <w:tmpl w:val="E93413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535C4E"/>
    <w:multiLevelType w:val="hybridMultilevel"/>
    <w:tmpl w:val="CD34E11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63380B"/>
    <w:multiLevelType w:val="hybridMultilevel"/>
    <w:tmpl w:val="85B869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B978FC"/>
    <w:multiLevelType w:val="hybridMultilevel"/>
    <w:tmpl w:val="378EAB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5B01E7"/>
    <w:multiLevelType w:val="hybridMultilevel"/>
    <w:tmpl w:val="33B65A9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5B7636"/>
    <w:multiLevelType w:val="hybridMultilevel"/>
    <w:tmpl w:val="94FE43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9E593A"/>
    <w:multiLevelType w:val="hybridMultilevel"/>
    <w:tmpl w:val="7C4265E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B34036"/>
    <w:multiLevelType w:val="hybridMultilevel"/>
    <w:tmpl w:val="232E24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0118BD"/>
    <w:multiLevelType w:val="hybridMultilevel"/>
    <w:tmpl w:val="894A3F5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C66DA7"/>
    <w:multiLevelType w:val="hybridMultilevel"/>
    <w:tmpl w:val="CC464CC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CB2C86"/>
    <w:multiLevelType w:val="hybridMultilevel"/>
    <w:tmpl w:val="A85427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3C7B5A"/>
    <w:multiLevelType w:val="hybridMultilevel"/>
    <w:tmpl w:val="0EDAFDF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30183F"/>
    <w:multiLevelType w:val="hybridMultilevel"/>
    <w:tmpl w:val="C69CF8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53865">
    <w:abstractNumId w:val="1"/>
  </w:num>
  <w:num w:numId="2" w16cid:durableId="1060439462">
    <w:abstractNumId w:val="0"/>
  </w:num>
  <w:num w:numId="3" w16cid:durableId="1099134356">
    <w:abstractNumId w:val="10"/>
  </w:num>
  <w:num w:numId="4" w16cid:durableId="679624387">
    <w:abstractNumId w:val="3"/>
  </w:num>
  <w:num w:numId="5" w16cid:durableId="600381305">
    <w:abstractNumId w:val="15"/>
  </w:num>
  <w:num w:numId="6" w16cid:durableId="1825780299">
    <w:abstractNumId w:val="12"/>
  </w:num>
  <w:num w:numId="7" w16cid:durableId="1702318345">
    <w:abstractNumId w:val="7"/>
  </w:num>
  <w:num w:numId="8" w16cid:durableId="2126776623">
    <w:abstractNumId w:val="4"/>
  </w:num>
  <w:num w:numId="9" w16cid:durableId="1202128666">
    <w:abstractNumId w:val="19"/>
  </w:num>
  <w:num w:numId="10" w16cid:durableId="1039234594">
    <w:abstractNumId w:val="20"/>
  </w:num>
  <w:num w:numId="11" w16cid:durableId="32585830">
    <w:abstractNumId w:val="11"/>
  </w:num>
  <w:num w:numId="12" w16cid:durableId="2144538859">
    <w:abstractNumId w:val="6"/>
  </w:num>
  <w:num w:numId="13" w16cid:durableId="1550218939">
    <w:abstractNumId w:val="5"/>
  </w:num>
  <w:num w:numId="14" w16cid:durableId="737675627">
    <w:abstractNumId w:val="8"/>
  </w:num>
  <w:num w:numId="15" w16cid:durableId="2102025176">
    <w:abstractNumId w:val="18"/>
  </w:num>
  <w:num w:numId="16" w16cid:durableId="1058432347">
    <w:abstractNumId w:val="13"/>
  </w:num>
  <w:num w:numId="17" w16cid:durableId="1029918767">
    <w:abstractNumId w:val="16"/>
  </w:num>
  <w:num w:numId="18" w16cid:durableId="571741561">
    <w:abstractNumId w:val="17"/>
  </w:num>
  <w:num w:numId="19" w16cid:durableId="58943458">
    <w:abstractNumId w:val="2"/>
  </w:num>
  <w:num w:numId="20" w16cid:durableId="266470593">
    <w:abstractNumId w:val="9"/>
  </w:num>
  <w:num w:numId="21" w16cid:durableId="201753443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0CFE"/>
    <w:rsid w:val="00037B32"/>
    <w:rsid w:val="00082CBF"/>
    <w:rsid w:val="000A1BEB"/>
    <w:rsid w:val="000A2B42"/>
    <w:rsid w:val="000E331C"/>
    <w:rsid w:val="00105162"/>
    <w:rsid w:val="00152207"/>
    <w:rsid w:val="00173D0C"/>
    <w:rsid w:val="001B0323"/>
    <w:rsid w:val="001D1324"/>
    <w:rsid w:val="002765A4"/>
    <w:rsid w:val="002D547D"/>
    <w:rsid w:val="002D7ECB"/>
    <w:rsid w:val="00310D5F"/>
    <w:rsid w:val="003164D5"/>
    <w:rsid w:val="003276DA"/>
    <w:rsid w:val="00345232"/>
    <w:rsid w:val="003E1712"/>
    <w:rsid w:val="003E1D39"/>
    <w:rsid w:val="003E653A"/>
    <w:rsid w:val="003E721E"/>
    <w:rsid w:val="004510C1"/>
    <w:rsid w:val="004A38C6"/>
    <w:rsid w:val="004B16FE"/>
    <w:rsid w:val="004D2EEE"/>
    <w:rsid w:val="00513BD5"/>
    <w:rsid w:val="005A6100"/>
    <w:rsid w:val="005E1336"/>
    <w:rsid w:val="006624BB"/>
    <w:rsid w:val="006A543E"/>
    <w:rsid w:val="007540A5"/>
    <w:rsid w:val="00792BB4"/>
    <w:rsid w:val="007B77A0"/>
    <w:rsid w:val="00864CF7"/>
    <w:rsid w:val="008945FF"/>
    <w:rsid w:val="008A098C"/>
    <w:rsid w:val="008F28FD"/>
    <w:rsid w:val="00906A37"/>
    <w:rsid w:val="00934693"/>
    <w:rsid w:val="00935200"/>
    <w:rsid w:val="009355B0"/>
    <w:rsid w:val="00966730"/>
    <w:rsid w:val="00975884"/>
    <w:rsid w:val="009C14CE"/>
    <w:rsid w:val="00A15DBB"/>
    <w:rsid w:val="00AB3C7D"/>
    <w:rsid w:val="00AC1CCB"/>
    <w:rsid w:val="00AE673D"/>
    <w:rsid w:val="00AE77F5"/>
    <w:rsid w:val="00B06716"/>
    <w:rsid w:val="00B5124C"/>
    <w:rsid w:val="00B675D1"/>
    <w:rsid w:val="00B82E0D"/>
    <w:rsid w:val="00C14563"/>
    <w:rsid w:val="00C442EE"/>
    <w:rsid w:val="00C46888"/>
    <w:rsid w:val="00C64944"/>
    <w:rsid w:val="00C96AEA"/>
    <w:rsid w:val="00CC6808"/>
    <w:rsid w:val="00D3690A"/>
    <w:rsid w:val="00D651FF"/>
    <w:rsid w:val="00D80CFE"/>
    <w:rsid w:val="00DB3256"/>
    <w:rsid w:val="00DC2458"/>
    <w:rsid w:val="00E1139B"/>
    <w:rsid w:val="00E11433"/>
    <w:rsid w:val="00E41E33"/>
    <w:rsid w:val="00E50B5C"/>
    <w:rsid w:val="00EB056A"/>
    <w:rsid w:val="00EF27CF"/>
    <w:rsid w:val="00F54131"/>
    <w:rsid w:val="00F556D6"/>
    <w:rsid w:val="00FA4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6C9CF2"/>
  <w15:chartTrackingRefBased/>
  <w15:docId w15:val="{DECF9B8B-9F4C-421A-8780-D1003CCF2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B16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B16FE"/>
  </w:style>
  <w:style w:type="paragraph" w:styleId="Footer">
    <w:name w:val="footer"/>
    <w:basedOn w:val="Normal"/>
    <w:link w:val="FooterChar"/>
    <w:uiPriority w:val="99"/>
    <w:unhideWhenUsed/>
    <w:rsid w:val="004B16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B16FE"/>
  </w:style>
  <w:style w:type="paragraph" w:customStyle="1" w:styleId="LFTFooterText">
    <w:name w:val="LFT Footer Text"/>
    <w:basedOn w:val="Normal"/>
    <w:qFormat/>
    <w:rsid w:val="004B16FE"/>
    <w:pPr>
      <w:tabs>
        <w:tab w:val="center" w:pos="4680"/>
        <w:tab w:val="right" w:pos="8280"/>
      </w:tabs>
      <w:jc w:val="right"/>
    </w:pPr>
    <w:rPr>
      <w:rFonts w:asciiTheme="majorHAnsi" w:hAnsiTheme="majorHAnsi"/>
      <w:color w:val="000000" w:themeColor="text1"/>
      <w:sz w:val="18"/>
    </w:rPr>
  </w:style>
  <w:style w:type="paragraph" w:styleId="ListParagraph">
    <w:name w:val="List Paragraph"/>
    <w:basedOn w:val="Normal"/>
    <w:uiPriority w:val="34"/>
    <w:qFormat/>
    <w:rsid w:val="00DC245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34693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D651FF"/>
  </w:style>
  <w:style w:type="table" w:styleId="TableGrid">
    <w:name w:val="Table Grid"/>
    <w:basedOn w:val="TableNormal"/>
    <w:uiPriority w:val="39"/>
    <w:rsid w:val="00D651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Michigan Economic Development Corporation</Company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Shawne Haddad (MEDC)</dc:creator>
  <cp:keywords/>
  <dc:description/>
  <cp:lastModifiedBy>Shawne Haddad (MEDC)</cp:lastModifiedBy>
  <cp:revision>5</cp:revision>
  <dcterms:created xsi:type="dcterms:W3CDTF">2023-05-11T07:52:00Z</dcterms:created>
  <dcterms:modified xsi:type="dcterms:W3CDTF">2023-05-15T15:29:00Z</dcterms:modified>
</cp:coreProperties>
</file>